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A26" w:rsidRDefault="00DF4092" w:rsidP="007B4A26">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77696" behindDoc="1" locked="0" layoutInCell="1" allowOverlap="1">
            <wp:simplePos x="0" y="0"/>
            <wp:positionH relativeFrom="column">
              <wp:posOffset>4349750</wp:posOffset>
            </wp:positionH>
            <wp:positionV relativeFrom="paragraph">
              <wp:posOffset>-161290</wp:posOffset>
            </wp:positionV>
            <wp:extent cx="1771200" cy="990000"/>
            <wp:effectExtent l="0" t="0" r="635" b="635"/>
            <wp:wrapTight wrapText="bothSides">
              <wp:wrapPolygon edited="0">
                <wp:start x="0" y="0"/>
                <wp:lineTo x="0" y="21198"/>
                <wp:lineTo x="21375" y="21198"/>
                <wp:lineTo x="2137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ild.jpg"/>
                    <pic:cNvPicPr/>
                  </pic:nvPicPr>
                  <pic:blipFill>
                    <a:blip r:embed="rId8">
                      <a:extLst>
                        <a:ext uri="{28A0092B-C50C-407E-A947-70E740481C1C}">
                          <a14:useLocalDpi xmlns:a14="http://schemas.microsoft.com/office/drawing/2010/main" val="0"/>
                        </a:ext>
                      </a:extLst>
                    </a:blip>
                    <a:stretch>
                      <a:fillRect/>
                    </a:stretch>
                  </pic:blipFill>
                  <pic:spPr>
                    <a:xfrm>
                      <a:off x="0" y="0"/>
                      <a:ext cx="1771200" cy="990000"/>
                    </a:xfrm>
                    <a:prstGeom prst="rect">
                      <a:avLst/>
                    </a:prstGeom>
                  </pic:spPr>
                </pic:pic>
              </a:graphicData>
            </a:graphic>
            <wp14:sizeRelH relativeFrom="margin">
              <wp14:pctWidth>0</wp14:pctWidth>
            </wp14:sizeRelH>
            <wp14:sizeRelV relativeFrom="margin">
              <wp14:pctHeight>0</wp14:pctHeight>
            </wp14:sizeRelV>
          </wp:anchor>
        </w:drawing>
      </w:r>
      <w:r w:rsidR="007B4A26">
        <w:rPr>
          <w:noProof/>
          <w:lang w:eastAsia="sr-Latn-RS"/>
        </w:rPr>
        <w:drawing>
          <wp:anchor distT="0" distB="0" distL="114300" distR="114300" simplePos="0" relativeHeight="251660288" behindDoc="1" locked="0" layoutInCell="1" allowOverlap="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B4A26" w:rsidRDefault="007B4A26" w:rsidP="007B4A26">
      <w:pPr>
        <w:spacing w:after="0" w:line="240" w:lineRule="auto"/>
        <w:rPr>
          <w:rFonts w:ascii="Times New Roman" w:eastAsia="Times New Roman" w:hAnsi="Times New Roman" w:cs="Times New Roman"/>
          <w:noProof/>
          <w:sz w:val="24"/>
          <w:szCs w:val="24"/>
        </w:rPr>
      </w:pPr>
    </w:p>
    <w:p w:rsidR="0061762B" w:rsidRDefault="007B4A26" w:rsidP="0061762B">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etvrtak,9.jun 2016</w:t>
      </w:r>
      <w:r>
        <w:rPr>
          <w:rFonts w:ascii="Brush Script MT" w:eastAsia="Times New Roman" w:hAnsi="Brush Script MT" w:cs="Times New Roman"/>
          <w:bCs/>
          <w:i/>
          <w:noProof/>
          <w:color w:val="FF00FF"/>
          <w:sz w:val="28"/>
          <w:szCs w:val="44"/>
        </w:rPr>
        <w:t xml:space="preserve">.     </w:t>
      </w:r>
    </w:p>
    <w:p w:rsidR="0061762B" w:rsidRPr="0061762B" w:rsidRDefault="0061762B" w:rsidP="0061762B">
      <w:pPr>
        <w:spacing w:after="0" w:line="240" w:lineRule="auto"/>
        <w:jc w:val="right"/>
        <w:textAlignment w:val="baseline"/>
        <w:outlineLvl w:val="0"/>
        <w:rPr>
          <w:rFonts w:ascii="Brush Script MT" w:eastAsia="Times New Roman" w:hAnsi="Brush Script MT" w:cs="Times New Roman"/>
          <w:bCs/>
          <w:i/>
          <w:noProof/>
          <w:color w:val="FF00FF"/>
          <w:sz w:val="36"/>
          <w:szCs w:val="44"/>
          <w:lang w:val="en-US"/>
        </w:rPr>
      </w:pPr>
      <w:r w:rsidRPr="0061762B">
        <w:rPr>
          <w:rFonts w:ascii="Brush Script MT" w:eastAsia="Times New Roman" w:hAnsi="Brush Script MT" w:cs="Times New Roman"/>
          <w:bCs/>
          <w:i/>
          <w:noProof/>
          <w:color w:val="FF00FF"/>
          <w:sz w:val="36"/>
          <w:szCs w:val="44"/>
          <w:lang w:val="en-US"/>
        </w:rPr>
        <w:t xml:space="preserve">Svetski dan borbe protiv </w:t>
      </w:r>
    </w:p>
    <w:p w:rsidR="007B4A26" w:rsidRPr="0061762B" w:rsidRDefault="0061762B" w:rsidP="0061762B">
      <w:pPr>
        <w:spacing w:after="0" w:line="240" w:lineRule="auto"/>
        <w:jc w:val="right"/>
        <w:textAlignment w:val="baseline"/>
        <w:outlineLvl w:val="0"/>
        <w:rPr>
          <w:rFonts w:eastAsia="Times New Roman" w:cs="Times New Roman"/>
          <w:bCs/>
          <w:i/>
          <w:noProof/>
          <w:color w:val="FF00FF"/>
          <w:sz w:val="36"/>
          <w:szCs w:val="44"/>
        </w:rPr>
      </w:pPr>
      <w:r w:rsidRPr="0061762B">
        <w:rPr>
          <w:rFonts w:ascii="Brush Script MT" w:eastAsia="Times New Roman" w:hAnsi="Brush Script MT" w:cs="Times New Roman"/>
          <w:bCs/>
          <w:i/>
          <w:noProof/>
          <w:color w:val="FF00FF"/>
          <w:sz w:val="36"/>
          <w:szCs w:val="44"/>
          <w:lang w:val="en-US"/>
        </w:rPr>
        <w:t xml:space="preserve">   de</w:t>
      </w:r>
      <w:r w:rsidRPr="0061762B">
        <w:rPr>
          <w:rFonts w:ascii="Times New Roman" w:eastAsia="Times New Roman" w:hAnsi="Times New Roman" w:cs="Times New Roman"/>
          <w:b/>
          <w:bCs/>
          <w:i/>
          <w:noProof/>
          <w:color w:val="FF00FF"/>
          <w:sz w:val="24"/>
          <w:szCs w:val="30"/>
          <w:lang w:val="en-US"/>
        </w:rPr>
        <w:t>č</w:t>
      </w:r>
      <w:r w:rsidRPr="0061762B">
        <w:rPr>
          <w:rFonts w:ascii="Brush Script MT" w:eastAsia="Times New Roman" w:hAnsi="Brush Script MT" w:cs="Times New Roman"/>
          <w:bCs/>
          <w:i/>
          <w:noProof/>
          <w:color w:val="FF00FF"/>
          <w:sz w:val="36"/>
          <w:szCs w:val="44"/>
          <w:lang w:val="en-US"/>
        </w:rPr>
        <w:t>ijeg rada,12.jun 2016</w:t>
      </w:r>
      <w:r w:rsidRPr="0061762B">
        <w:rPr>
          <w:rFonts w:eastAsia="Times New Roman" w:cs="Times New Roman"/>
          <w:bCs/>
          <w:i/>
          <w:noProof/>
          <w:color w:val="FF00FF"/>
          <w:sz w:val="36"/>
          <w:szCs w:val="44"/>
        </w:rPr>
        <w:t>.</w:t>
      </w:r>
    </w:p>
    <w:p w:rsidR="0061762B" w:rsidRDefault="0061762B" w:rsidP="007B4A26">
      <w:pPr>
        <w:spacing w:after="0" w:line="240" w:lineRule="auto"/>
        <w:jc w:val="center"/>
        <w:outlineLvl w:val="0"/>
        <w:rPr>
          <w:rFonts w:ascii="Times New Roman" w:eastAsia="Times New Roman" w:hAnsi="Times New Roman" w:cs="Times New Roman"/>
          <w:b/>
          <w:bCs/>
          <w:color w:val="0000CC"/>
          <w:kern w:val="36"/>
          <w:sz w:val="28"/>
          <w:szCs w:val="28"/>
        </w:rPr>
      </w:pPr>
    </w:p>
    <w:p w:rsidR="007B4A26" w:rsidRDefault="007B4A26" w:rsidP="007B4A26">
      <w:pPr>
        <w:spacing w:after="0" w:line="240" w:lineRule="auto"/>
        <w:jc w:val="center"/>
        <w:outlineLvl w:val="0"/>
        <w:rPr>
          <w:rFonts w:ascii="Times New Roman" w:eastAsia="Times New Roman" w:hAnsi="Times New Roman" w:cs="Times New Roman"/>
          <w:b/>
          <w:bCs/>
          <w:color w:val="0000CC"/>
          <w:kern w:val="36"/>
          <w:sz w:val="28"/>
          <w:szCs w:val="28"/>
          <w:lang w:val="en-US"/>
        </w:rPr>
      </w:pPr>
      <w:r>
        <w:rPr>
          <w:rFonts w:ascii="Times New Roman" w:eastAsia="Times New Roman" w:hAnsi="Times New Roman" w:cs="Times New Roman"/>
          <w:b/>
          <w:bCs/>
          <w:color w:val="0000CC"/>
          <w:kern w:val="36"/>
          <w:sz w:val="28"/>
          <w:szCs w:val="28"/>
          <w:lang w:val="sr-Cyrl-RS"/>
        </w:rPr>
        <w:t>Ne</w:t>
      </w:r>
      <w:r>
        <w:rPr>
          <w:rFonts w:ascii="Times New Roman" w:eastAsia="Times New Roman" w:hAnsi="Times New Roman" w:cs="Times New Roman"/>
          <w:b/>
          <w:bCs/>
          <w:color w:val="0000CC"/>
          <w:kern w:val="36"/>
          <w:sz w:val="28"/>
          <w:szCs w:val="28"/>
          <w:lang w:val="en-US"/>
        </w:rPr>
        <w:t xml:space="preserve"> dečijem radu u lancu snabdevanja - </w:t>
      </w:r>
      <w:r>
        <w:rPr>
          <w:rFonts w:ascii="Times New Roman" w:eastAsia="Times New Roman" w:hAnsi="Times New Roman" w:cs="Times New Roman"/>
          <w:b/>
          <w:bCs/>
          <w:color w:val="0000CC"/>
          <w:kern w:val="36"/>
          <w:sz w:val="28"/>
          <w:szCs w:val="28"/>
          <w:lang w:val="sr-Cyrl-RS"/>
        </w:rPr>
        <w:t>t</w:t>
      </w:r>
      <w:r>
        <w:rPr>
          <w:rFonts w:ascii="Times New Roman" w:eastAsia="Times New Roman" w:hAnsi="Times New Roman" w:cs="Times New Roman"/>
          <w:b/>
          <w:bCs/>
          <w:color w:val="0000CC"/>
          <w:kern w:val="36"/>
          <w:sz w:val="28"/>
          <w:szCs w:val="28"/>
          <w:lang w:val="en-US"/>
        </w:rPr>
        <w:t>o je posao</w:t>
      </w:r>
      <w:r>
        <w:rPr>
          <w:rFonts w:ascii="Times New Roman" w:eastAsia="Times New Roman" w:hAnsi="Times New Roman" w:cs="Times New Roman"/>
          <w:b/>
          <w:bCs/>
          <w:color w:val="0000CC"/>
          <w:kern w:val="36"/>
          <w:sz w:val="28"/>
          <w:szCs w:val="28"/>
          <w:lang w:val="sr-Cyrl-RS"/>
        </w:rPr>
        <w:t xml:space="preserve"> za odrasle</w:t>
      </w:r>
      <w:r>
        <w:rPr>
          <w:rFonts w:ascii="Times New Roman" w:eastAsia="Times New Roman" w:hAnsi="Times New Roman" w:cs="Times New Roman"/>
          <w:b/>
          <w:bCs/>
          <w:color w:val="0000CC"/>
          <w:kern w:val="36"/>
          <w:sz w:val="28"/>
          <w:szCs w:val="28"/>
          <w:lang w:val="en-US"/>
        </w:rPr>
        <w:t>!</w:t>
      </w:r>
    </w:p>
    <w:p w:rsidR="007B4A26" w:rsidRDefault="00DF4092" w:rsidP="007B4A26">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noProof/>
          <w:lang w:eastAsia="sr-Latn-RS"/>
        </w:rPr>
        <w:drawing>
          <wp:anchor distT="0" distB="0" distL="114300" distR="114300" simplePos="0" relativeHeight="251678720" behindDoc="1" locked="0" layoutInCell="1" allowOverlap="1" wp14:anchorId="716A16FB" wp14:editId="0E007C72">
            <wp:simplePos x="0" y="0"/>
            <wp:positionH relativeFrom="column">
              <wp:posOffset>4370070</wp:posOffset>
            </wp:positionH>
            <wp:positionV relativeFrom="paragraph">
              <wp:posOffset>172085</wp:posOffset>
            </wp:positionV>
            <wp:extent cx="1764000" cy="2523600"/>
            <wp:effectExtent l="0" t="0" r="8255" b="0"/>
            <wp:wrapTight wrapText="bothSides">
              <wp:wrapPolygon edited="0">
                <wp:start x="0" y="0"/>
                <wp:lineTo x="0" y="21361"/>
                <wp:lineTo x="21468" y="21361"/>
                <wp:lineTo x="2146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ld.jpg"/>
                    <pic:cNvPicPr/>
                  </pic:nvPicPr>
                  <pic:blipFill>
                    <a:blip r:embed="rId10">
                      <a:extLst>
                        <a:ext uri="{28A0092B-C50C-407E-A947-70E740481C1C}">
                          <a14:useLocalDpi xmlns:a14="http://schemas.microsoft.com/office/drawing/2010/main" val="0"/>
                        </a:ext>
                      </a:extLst>
                    </a:blip>
                    <a:stretch>
                      <a:fillRect/>
                    </a:stretch>
                  </pic:blipFill>
                  <pic:spPr>
                    <a:xfrm>
                      <a:off x="0" y="0"/>
                      <a:ext cx="1764000" cy="2523600"/>
                    </a:xfrm>
                    <a:prstGeom prst="rect">
                      <a:avLst/>
                    </a:prstGeom>
                  </pic:spPr>
                </pic:pic>
              </a:graphicData>
            </a:graphic>
            <wp14:sizeRelH relativeFrom="margin">
              <wp14:pctWidth>0</wp14:pctWidth>
            </wp14:sizeRelH>
            <wp14:sizeRelV relativeFrom="margin">
              <wp14:pctHeight>0</wp14:pctHeight>
            </wp14:sizeRelV>
          </wp:anchor>
        </w:drawing>
      </w:r>
    </w:p>
    <w:p w:rsidR="007B4A26" w:rsidRDefault="007B4A26" w:rsidP="007B4A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rPr>
        <w:t xml:space="preserve">         </w:t>
      </w:r>
      <w:r>
        <w:rPr>
          <w:rFonts w:ascii="Times New Roman" w:eastAsia="Times New Roman" w:hAnsi="Times New Roman" w:cs="Times New Roman"/>
          <w:sz w:val="24"/>
        </w:rPr>
        <w:t>Svake godine, širom sveta, 12. juna obeležava se Svetski dan borbe protiv dečijeg rada. Nezavisni sindikat javnih službi Vojvodine, Nezavisni sindikat prosvetnih radnika Vojvodine, kao i drugi granski sindikati iz NSJSV su retke sindikalne or</w:t>
      </w:r>
      <w:bookmarkStart w:id="0" w:name="_GoBack"/>
      <w:bookmarkEnd w:id="0"/>
      <w:r>
        <w:rPr>
          <w:rFonts w:ascii="Times New Roman" w:eastAsia="Times New Roman" w:hAnsi="Times New Roman" w:cs="Times New Roman"/>
          <w:sz w:val="24"/>
        </w:rPr>
        <w:t xml:space="preserve">ganizacije u zemlji, koje se, sa malim brojem vladinih i nevladinih organizacija kontinuirano bave ovom, nažalost, u Srbiji zapostavljenom društvenom temom. Naš Sindikat želi dati pun doprinos sprečavanju dečijeg rada i eksploatacije dece, koja uključuje i one najružnije i najekstremnije pojavne oblike – prostituciju i trafiking. Stoga i želimo na tematskoj konferenciji ukazati na ovaj problem u našoj sredini i u našoj zemlji. </w:t>
      </w:r>
      <w:r w:rsidR="003E5CBD">
        <w:rPr>
          <w:rFonts w:ascii="Times New Roman" w:eastAsia="Times New Roman" w:hAnsi="Times New Roman" w:cs="Times New Roman"/>
          <w:sz w:val="24"/>
        </w:rPr>
        <w:t>Konferenciju posvećenu eliminaciji dečijeg rada u lancima snabdevanja</w:t>
      </w:r>
      <w:r>
        <w:rPr>
          <w:rFonts w:ascii="Times New Roman" w:eastAsia="Times New Roman" w:hAnsi="Times New Roman" w:cs="Times New Roman"/>
          <w:sz w:val="24"/>
        </w:rPr>
        <w:t xml:space="preserve"> </w:t>
      </w:r>
      <w:r w:rsidR="003E5CBD">
        <w:rPr>
          <w:rFonts w:ascii="Times New Roman" w:eastAsia="Times New Roman" w:hAnsi="Times New Roman" w:cs="Times New Roman"/>
          <w:sz w:val="24"/>
        </w:rPr>
        <w:t>NSPRV organizuje</w:t>
      </w:r>
      <w:r>
        <w:rPr>
          <w:rFonts w:ascii="Times New Roman" w:eastAsia="Times New Roman" w:hAnsi="Times New Roman" w:cs="Times New Roman"/>
          <w:sz w:val="24"/>
        </w:rPr>
        <w:t xml:space="preserve"> </w:t>
      </w:r>
      <w:r w:rsidR="003E5CBD">
        <w:rPr>
          <w:rFonts w:ascii="Times New Roman" w:eastAsia="Times New Roman" w:hAnsi="Times New Roman" w:cs="Times New Roman"/>
          <w:sz w:val="24"/>
        </w:rPr>
        <w:t xml:space="preserve">danas </w:t>
      </w:r>
      <w:r>
        <w:rPr>
          <w:rFonts w:ascii="Times New Roman" w:eastAsia="Times New Roman" w:hAnsi="Times New Roman" w:cs="Times New Roman"/>
          <w:sz w:val="24"/>
        </w:rPr>
        <w:t>u svečanoj sali Stare Gradske kuće u Somboru, Trg Svetog Trojstva 1, sa simboličkim početkom u minut do 12.</w:t>
      </w:r>
    </w:p>
    <w:p w:rsidR="007B4A26" w:rsidRDefault="007B4A26" w:rsidP="007B4A26">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bCs/>
          <w:sz w:val="24"/>
          <w:szCs w:val="24"/>
        </w:rPr>
        <w:t xml:space="preserve">Vašim učešćem i, naravno, zajedničkim angažovanjem, ne samo da ćemo ukazati da je ovaj problem veoma raširen i kod nas, već ćemo bar malo pomoći da se ovaj problem počne sistematski rešavati i na lokalnom i na nacionalnom nivou, jer bez interdisciplinarnog i sveobuhvatnog učešća širokog spektra organizacija i javnih službi, ovaj problem i nije moguće rešiti. I ove, kao i prethodnih godina,  naš Sindikat je bio učesnik i Globalne nedelje akcije 2016. godine pod imenom: „Fond za budućnost – pravo na obrazovanje, odmah i svima“ i tom prilikom, kao uostalom i prilikom obeležavanja Svetskog dana nastavnika, je ukazao na nezamenjiv doprinos obrazovanja, kao ključa za izlaz iz bede i siromaštva, uostalom kao i na potrebu da se sva deca nađu u školskim klupama, a da prihod za izdržavanje porodice obezbeđuju roditelji. Stoga naš Sindikat, kao i ostali sindikati iz naše porodice pozivaju donosioce odluka u našem društvu da obezbede posao za roditelje, a samim time i omoguće povratak dece sa ulica (i još mnogo gorih mesta) u škole i pruže im šansu da steknu adekvatno obrazovanje. </w:t>
      </w:r>
    </w:p>
    <w:p w:rsidR="007B4A26" w:rsidRDefault="007B4A26" w:rsidP="007B4A26">
      <w:pPr>
        <w:spacing w:after="0" w:line="240" w:lineRule="auto"/>
        <w:rPr>
          <w:rFonts w:ascii="Times New Roman" w:eastAsia="Times New Roman" w:hAnsi="Times New Roman" w:cs="Times New Roman"/>
          <w:bCs/>
          <w:sz w:val="24"/>
          <w:szCs w:val="24"/>
          <w:lang w:val="en-US"/>
        </w:rPr>
      </w:pPr>
    </w:p>
    <w:p w:rsidR="007B4A26" w:rsidRPr="0061762B" w:rsidRDefault="0061762B" w:rsidP="007B4A26">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Sve o</w:t>
      </w:r>
      <w:r w:rsidR="003E5CBD" w:rsidRPr="0061762B">
        <w:rPr>
          <w:rFonts w:ascii="Times New Roman" w:eastAsia="Times New Roman" w:hAnsi="Times New Roman" w:cs="Times New Roman"/>
          <w:b/>
          <w:color w:val="0000CC"/>
          <w:sz w:val="28"/>
          <w:szCs w:val="24"/>
          <w:lang w:val="en-US"/>
        </w:rPr>
        <w:t>dlikaš do odlikaša</w:t>
      </w:r>
      <w:r w:rsidR="007B4A26" w:rsidRPr="0061762B">
        <w:rPr>
          <w:rFonts w:ascii="Times New Roman" w:eastAsia="Times New Roman" w:hAnsi="Times New Roman" w:cs="Times New Roman"/>
          <w:b/>
          <w:color w:val="0000CC"/>
          <w:sz w:val="28"/>
          <w:szCs w:val="24"/>
          <w:lang w:val="en-US"/>
        </w:rPr>
        <w:t>, a testove jedva prođu</w:t>
      </w:r>
    </w:p>
    <w:p w:rsidR="007B4A26" w:rsidRPr="007B4A26" w:rsidRDefault="007B4A26" w:rsidP="007B4A26">
      <w:pPr>
        <w:spacing w:after="0" w:line="240" w:lineRule="auto"/>
        <w:rPr>
          <w:rFonts w:ascii="Times New Roman" w:eastAsia="Times New Roman" w:hAnsi="Times New Roman" w:cs="Times New Roman"/>
          <w:sz w:val="24"/>
          <w:szCs w:val="24"/>
          <w:lang w:val="en-US"/>
        </w:rPr>
      </w:pPr>
    </w:p>
    <w:p w:rsidR="007B4A26" w:rsidRDefault="007B4A26" w:rsidP="003E5CB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Mali</w:t>
      </w:r>
      <w:r w:rsidRPr="007B4A26">
        <w:rPr>
          <w:rFonts w:ascii="Times New Roman" w:eastAsia="Times New Roman" w:hAnsi="Times New Roman" w:cs="Times New Roman"/>
          <w:sz w:val="24"/>
          <w:szCs w:val="24"/>
          <w:lang w:val="en-US"/>
        </w:rPr>
        <w:t xml:space="preserve"> maturanti moraće da se potrude i osvoje veliki broj bodova na završnom ispitu ako hoće da budu sigurni da će moći da upišu željenu školu. Razlog je to što se i ove godine, kao i prethodnih, očekuje da će veliki broj đaka u svedočanstvu imati sve petice, a one nose čak 70 od maksimalnih sto bodova za upis. Zato će biti važna raspodela onih ukupnih 30 poena sa testova.</w:t>
      </w:r>
    </w:p>
    <w:p w:rsidR="007B4A26" w:rsidRDefault="007B4A26" w:rsidP="003E5CBD">
      <w:pPr>
        <w:spacing w:after="0" w:line="240" w:lineRule="auto"/>
        <w:ind w:firstLine="720"/>
        <w:jc w:val="both"/>
        <w:rPr>
          <w:rFonts w:ascii="Times New Roman" w:eastAsia="Times New Roman" w:hAnsi="Times New Roman" w:cs="Times New Roman"/>
          <w:sz w:val="24"/>
          <w:szCs w:val="24"/>
          <w:lang w:val="en-US"/>
        </w:rPr>
      </w:pPr>
      <w:r w:rsidRPr="007B4A26">
        <w:rPr>
          <w:rFonts w:ascii="Times New Roman" w:eastAsia="Times New Roman" w:hAnsi="Times New Roman" w:cs="Times New Roman"/>
          <w:sz w:val="24"/>
          <w:szCs w:val="24"/>
          <w:lang w:val="en-US"/>
        </w:rPr>
        <w:t xml:space="preserve">Tako je bilo i prošle godine, kada su se u najpopularnije škole prijaljivale desetine "vukovaca", pa su zauzeli cela odeljenja nekih medicinskih škola. U generaciji koja je srednju školu upisala prošlog juna, čak polovina bila je odlična, trećina vrlodobra, a tek 1,4 odsto učenika je osmi razred završilo sa dovoljnim uspehom. Prosečan uspeh generacije koja je prošlog juna polagala malu maturu iznosio je 4,11. Svaki sedmi osnovac bio je "vukovac". To je pokazala analiza rezultata završnog ispita, koju svake godine radi Zavod za vrednovanje kvaliteta obrazovanja. Ipak, </w:t>
      </w:r>
      <w:r w:rsidRPr="007B4A26">
        <w:rPr>
          <w:rFonts w:ascii="Times New Roman" w:eastAsia="Times New Roman" w:hAnsi="Times New Roman" w:cs="Times New Roman"/>
          <w:sz w:val="24"/>
          <w:szCs w:val="24"/>
          <w:lang w:val="en-US"/>
        </w:rPr>
        <w:lastRenderedPageBreak/>
        <w:t>zaključak je i to da svedočanstva krcata peticama, ipak, nisu odraz besprekornog znanja i dostignutih visokih kriterijuma, već popustljivosti nastavnika i poklanjanja ocena.</w:t>
      </w:r>
    </w:p>
    <w:p w:rsidR="007B4A26" w:rsidRDefault="007B4A26" w:rsidP="007B4A26">
      <w:pPr>
        <w:spacing w:after="0" w:line="240" w:lineRule="auto"/>
        <w:ind w:firstLine="720"/>
        <w:rPr>
          <w:rFonts w:ascii="Times New Roman" w:eastAsia="Times New Roman" w:hAnsi="Times New Roman" w:cs="Times New Roman"/>
          <w:sz w:val="24"/>
          <w:szCs w:val="24"/>
          <w:lang w:val="en-US"/>
        </w:rPr>
      </w:pPr>
    </w:p>
    <w:p w:rsidR="007B4A26" w:rsidRPr="0061762B" w:rsidRDefault="0061762B" w:rsidP="007B4A26">
      <w:pPr>
        <w:spacing w:after="0" w:line="240" w:lineRule="auto"/>
        <w:jc w:val="center"/>
        <w:rPr>
          <w:rFonts w:ascii="Times New Roman" w:eastAsia="Times New Roman" w:hAnsi="Times New Roman" w:cs="Times New Roman"/>
          <w:color w:val="0000CC"/>
          <w:sz w:val="28"/>
          <w:szCs w:val="24"/>
          <w:lang w:val="en-US"/>
        </w:rPr>
      </w:pPr>
      <w:r>
        <w:rPr>
          <w:rFonts w:ascii="Times New Roman" w:eastAsia="Times New Roman" w:hAnsi="Times New Roman" w:cs="Times New Roman"/>
          <w:b/>
          <w:bCs/>
          <w:color w:val="0000CC"/>
          <w:sz w:val="28"/>
          <w:szCs w:val="24"/>
          <w:lang w:val="en-US"/>
        </w:rPr>
        <w:t xml:space="preserve">Zavod: </w:t>
      </w:r>
      <w:r w:rsidR="007B4A26" w:rsidRPr="0061762B">
        <w:rPr>
          <w:rFonts w:ascii="Times New Roman" w:eastAsia="Times New Roman" w:hAnsi="Times New Roman" w:cs="Times New Roman"/>
          <w:b/>
          <w:bCs/>
          <w:color w:val="0000CC"/>
          <w:sz w:val="28"/>
          <w:szCs w:val="24"/>
          <w:lang w:val="en-US"/>
        </w:rPr>
        <w:t>Neki nastavnici nezasluženo nagrađuju učenike</w:t>
      </w:r>
    </w:p>
    <w:p w:rsidR="007B4A26" w:rsidRDefault="007B4A26" w:rsidP="007B4A26">
      <w:pPr>
        <w:spacing w:after="0" w:line="240" w:lineRule="auto"/>
        <w:ind w:firstLine="720"/>
        <w:rPr>
          <w:rFonts w:ascii="Times New Roman" w:eastAsia="Times New Roman" w:hAnsi="Times New Roman" w:cs="Times New Roman"/>
          <w:sz w:val="24"/>
          <w:szCs w:val="24"/>
          <w:lang w:val="en-US"/>
        </w:rPr>
      </w:pPr>
    </w:p>
    <w:p w:rsidR="007B4A26" w:rsidRPr="007B4A26" w:rsidRDefault="007B4A26" w:rsidP="007B4A26">
      <w:pPr>
        <w:spacing w:after="0" w:line="240" w:lineRule="auto"/>
        <w:ind w:firstLine="720"/>
        <w:jc w:val="both"/>
        <w:rPr>
          <w:rFonts w:ascii="Times New Roman" w:eastAsia="Times New Roman" w:hAnsi="Times New Roman" w:cs="Times New Roman"/>
          <w:sz w:val="24"/>
          <w:szCs w:val="24"/>
          <w:lang w:val="en-US"/>
        </w:rPr>
      </w:pPr>
      <w:r w:rsidRPr="007B4A26">
        <w:rPr>
          <w:rFonts w:ascii="Times New Roman" w:eastAsia="Times New Roman" w:hAnsi="Times New Roman" w:cs="Times New Roman"/>
          <w:sz w:val="24"/>
          <w:szCs w:val="24"/>
          <w:lang w:val="en-US"/>
        </w:rPr>
        <w:t>Osim uspeha na završnim testovima iz srpskog jezika, matematike i kombinovanog testa, stručnjaci Zavoda ukrstili su i zaključene ocene svih osmaka u Srbiji i dobili rezultate koji pokazuju da su osrednji đaci jedne škole bolje rešavali maturske zadatke od "vukovaca" druge škole. Ispostavilo se da je najviše onih koji su jedva "namakli" prosek 3,50 i 4,50, a učenici koji su završili osmi razred sa 3,40 ili 4,40 pravi su izuzetak. Stručnjaci Zavoda objašnjavaju da je to jasan pokazatelj da "postoji tendencija nastavnika da nezasluženo nagrađuju učenike".</w:t>
      </w:r>
      <w:r>
        <w:rPr>
          <w:rFonts w:ascii="Times New Roman" w:eastAsia="Times New Roman" w:hAnsi="Times New Roman" w:cs="Times New Roman"/>
          <w:sz w:val="24"/>
          <w:szCs w:val="24"/>
          <w:lang w:val="en-US"/>
        </w:rPr>
        <w:t xml:space="preserve"> </w:t>
      </w:r>
      <w:r w:rsidRPr="007B4A26">
        <w:rPr>
          <w:rFonts w:ascii="Times New Roman" w:eastAsia="Times New Roman" w:hAnsi="Times New Roman" w:cs="Times New Roman"/>
          <w:sz w:val="24"/>
          <w:szCs w:val="24"/>
          <w:lang w:val="en-US"/>
        </w:rPr>
        <w:t>- Stiče se utisak da su nastavnici prilikom ocenjivanja uzimali u obzir i neke druge kriterijume, koji nisu predviđeni Pravilnikom o ocenjivanju, i na taj način bili popustljivi i neobjektivni pri proceni znanja učenika. Posledica takvog ocenjivanja je neopravdano visok opšti uspeh, jer je gotovo svaki drugi učenik odličan, a svaki peti ispunjava najviše kriterijume iz svih školskih predmeta - navedeno je u analizi.</w:t>
      </w:r>
    </w:p>
    <w:p w:rsidR="007B4A26" w:rsidRDefault="007B4A26" w:rsidP="007B4A26">
      <w:pPr>
        <w:spacing w:after="0" w:line="240" w:lineRule="auto"/>
        <w:rPr>
          <w:rFonts w:ascii="Times New Roman" w:eastAsia="Times New Roman" w:hAnsi="Times New Roman" w:cs="Times New Roman"/>
          <w:sz w:val="24"/>
          <w:szCs w:val="24"/>
          <w:lang w:val="en-US"/>
        </w:rPr>
      </w:pPr>
    </w:p>
    <w:p w:rsidR="007B4A26" w:rsidRPr="0061762B" w:rsidRDefault="007B4A26" w:rsidP="007B4A26">
      <w:pPr>
        <w:spacing w:after="0" w:line="240" w:lineRule="auto"/>
        <w:jc w:val="center"/>
        <w:rPr>
          <w:rFonts w:ascii="Times New Roman" w:eastAsia="Times New Roman" w:hAnsi="Times New Roman" w:cs="Times New Roman"/>
          <w:b/>
          <w:color w:val="0000CC"/>
          <w:sz w:val="28"/>
          <w:szCs w:val="24"/>
          <w:lang w:val="en-US"/>
        </w:rPr>
      </w:pPr>
      <w:r w:rsidRPr="0061762B">
        <w:rPr>
          <w:rFonts w:ascii="Times New Roman" w:eastAsia="Times New Roman" w:hAnsi="Times New Roman" w:cs="Times New Roman"/>
          <w:b/>
          <w:color w:val="0000CC"/>
          <w:sz w:val="28"/>
          <w:szCs w:val="24"/>
          <w:lang w:val="en-US"/>
        </w:rPr>
        <w:t>Svaki peti učenik ima sve petice, svaki sedmi izuzetan!</w:t>
      </w:r>
    </w:p>
    <w:p w:rsidR="007B4A26" w:rsidRDefault="007B4A26" w:rsidP="007B4A26">
      <w:pPr>
        <w:spacing w:after="0" w:line="240" w:lineRule="auto"/>
        <w:rPr>
          <w:rFonts w:ascii="Times New Roman" w:eastAsia="Times New Roman" w:hAnsi="Times New Roman" w:cs="Times New Roman"/>
          <w:sz w:val="24"/>
          <w:szCs w:val="24"/>
          <w:lang w:val="en-US"/>
        </w:rPr>
      </w:pPr>
    </w:p>
    <w:p w:rsidR="007B4A26" w:rsidRDefault="007B4A26" w:rsidP="007B4A26">
      <w:pPr>
        <w:spacing w:after="0" w:line="240" w:lineRule="auto"/>
        <w:ind w:firstLine="720"/>
        <w:jc w:val="both"/>
        <w:rPr>
          <w:rFonts w:ascii="Times New Roman" w:eastAsia="Times New Roman" w:hAnsi="Times New Roman" w:cs="Times New Roman"/>
          <w:sz w:val="24"/>
          <w:szCs w:val="24"/>
          <w:lang w:val="en-US"/>
        </w:rPr>
      </w:pPr>
      <w:r w:rsidRPr="007B4A26">
        <w:rPr>
          <w:rFonts w:ascii="Times New Roman" w:eastAsia="Times New Roman" w:hAnsi="Times New Roman" w:cs="Times New Roman"/>
          <w:sz w:val="24"/>
          <w:szCs w:val="24"/>
          <w:lang w:val="en-US"/>
        </w:rPr>
        <w:t>Broj osmaka sa svim peticama isti je u poslednje tri godine - 20 odsto, a kako se ništa značajno nije promenilo u obrazovnom sistemu, procenjuje se da će i ovogodišnja generacija malih maturanata imati slična postignuća. Slično je i sa "vukovcima". Njih je prošle godine u celoj Srbiji bilo 9.369 ili 14,4 odsto u generaciji.</w:t>
      </w:r>
      <w:r>
        <w:rPr>
          <w:rFonts w:ascii="Times New Roman" w:eastAsia="Times New Roman" w:hAnsi="Times New Roman" w:cs="Times New Roman"/>
          <w:sz w:val="24"/>
          <w:szCs w:val="24"/>
          <w:lang w:val="en-US"/>
        </w:rPr>
        <w:t xml:space="preserve"> </w:t>
      </w:r>
      <w:r w:rsidRPr="007B4A26">
        <w:rPr>
          <w:rFonts w:ascii="Times New Roman" w:eastAsia="Times New Roman" w:hAnsi="Times New Roman" w:cs="Times New Roman"/>
          <w:sz w:val="24"/>
          <w:szCs w:val="24"/>
          <w:lang w:val="en-US"/>
        </w:rPr>
        <w:t>- Svaki sedmi učenik u generaciji izdvaja se kao izuzetan, ne samo u pogledu znanja, odnosno odličnog poznavanja nastavnih sadržaja, već i u smislu dodatnog angažovanja vrednovanog kroz minimalno jedno priznanje ili nagradu. Kada se uzmu u razmatranje ova dva nužna uslova za sticanje diplome, dobijeni podaci ne deluju dovoljno realno - zaključuju u Zavodu za vrednovanje kvaliteta obrazovanja i vaspitanja.</w:t>
      </w:r>
    </w:p>
    <w:p w:rsidR="007B4A26" w:rsidRDefault="007B4A26" w:rsidP="007B4A26">
      <w:pPr>
        <w:spacing w:after="0" w:line="240" w:lineRule="auto"/>
        <w:rPr>
          <w:rFonts w:ascii="Times New Roman" w:eastAsia="Times New Roman" w:hAnsi="Times New Roman" w:cs="Times New Roman"/>
          <w:sz w:val="24"/>
          <w:szCs w:val="24"/>
        </w:rPr>
      </w:pPr>
    </w:p>
    <w:p w:rsidR="007B4A26" w:rsidRPr="007B4A26" w:rsidRDefault="007B4A26" w:rsidP="007B4A26">
      <w:pPr>
        <w:spacing w:after="0" w:line="240" w:lineRule="auto"/>
        <w:jc w:val="center"/>
        <w:rPr>
          <w:rFonts w:ascii="Times New Roman" w:eastAsia="Times New Roman" w:hAnsi="Times New Roman" w:cs="Times New Roman"/>
          <w:b/>
          <w:sz w:val="28"/>
          <w:szCs w:val="24"/>
          <w:lang w:val="en-US"/>
        </w:rPr>
      </w:pPr>
      <w:r w:rsidRPr="0061762B">
        <w:rPr>
          <w:rFonts w:ascii="Times New Roman" w:eastAsia="Times New Roman" w:hAnsi="Times New Roman" w:cs="Times New Roman"/>
          <w:b/>
          <w:color w:val="0000CC"/>
          <w:sz w:val="28"/>
          <w:szCs w:val="24"/>
          <w:lang w:val="en-US"/>
        </w:rPr>
        <w:t xml:space="preserve">Pritisak roditelja </w:t>
      </w:r>
    </w:p>
    <w:p w:rsidR="007B4A26" w:rsidRDefault="007B4A26" w:rsidP="007B4A26">
      <w:pPr>
        <w:spacing w:after="0" w:line="240" w:lineRule="auto"/>
        <w:rPr>
          <w:rFonts w:ascii="Times New Roman" w:eastAsia="Times New Roman" w:hAnsi="Times New Roman" w:cs="Times New Roman"/>
          <w:sz w:val="24"/>
          <w:szCs w:val="24"/>
          <w:lang w:val="en-US"/>
        </w:rPr>
      </w:pPr>
    </w:p>
    <w:p w:rsidR="007B4A26" w:rsidRPr="007B4A26" w:rsidRDefault="007B4A26" w:rsidP="007B4A26">
      <w:pPr>
        <w:spacing w:after="0" w:line="240" w:lineRule="auto"/>
        <w:ind w:firstLine="720"/>
        <w:jc w:val="both"/>
        <w:rPr>
          <w:rFonts w:ascii="Times New Roman" w:eastAsia="Times New Roman" w:hAnsi="Times New Roman" w:cs="Times New Roman"/>
          <w:sz w:val="24"/>
          <w:szCs w:val="24"/>
          <w:lang w:val="en-US"/>
        </w:rPr>
      </w:pPr>
      <w:r w:rsidRPr="007B4A26">
        <w:rPr>
          <w:rFonts w:ascii="Times New Roman" w:eastAsia="Times New Roman" w:hAnsi="Times New Roman" w:cs="Times New Roman"/>
          <w:sz w:val="24"/>
          <w:szCs w:val="24"/>
          <w:lang w:val="en-US"/>
        </w:rPr>
        <w:t>U Zavodu smatraju da više razloga utiče na masovno poklanjanje ocena i poplavu "vukovaca". Navode da nastavnici trpe pritiske roditelja, učenika i kolega. Na snižavanje kriterijuma, kažu, utiče i potreba da budu dobro vrednovani kroz uspeh svojih učenika. Zbog ovakvog ocenjivanja, navedeno je, teško je predvideti nivo i kvalitet znanja učenika i kvaliteta obrazovanja u osnovnoj školi.</w:t>
      </w:r>
    </w:p>
    <w:p w:rsidR="007B4A26" w:rsidRDefault="007B4A26" w:rsidP="007B4A26">
      <w:pPr>
        <w:spacing w:after="0" w:line="240" w:lineRule="auto"/>
        <w:rPr>
          <w:rFonts w:ascii="Times New Roman" w:eastAsia="Times New Roman" w:hAnsi="Times New Roman" w:cs="Times New Roman"/>
          <w:sz w:val="24"/>
          <w:szCs w:val="24"/>
        </w:rPr>
      </w:pPr>
    </w:p>
    <w:p w:rsidR="002D531C" w:rsidRPr="0061762B" w:rsidRDefault="0061762B" w:rsidP="002D531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Informatiku uvode navrat-nanos</w:t>
      </w:r>
    </w:p>
    <w:p w:rsidR="0061762B" w:rsidRDefault="0061762B" w:rsidP="0061762B">
      <w:pPr>
        <w:spacing w:after="0" w:line="240" w:lineRule="auto"/>
        <w:jc w:val="both"/>
        <w:rPr>
          <w:rFonts w:ascii="Times New Roman" w:eastAsia="Times New Roman" w:hAnsi="Times New Roman" w:cs="Times New Roman"/>
          <w:bCs/>
          <w:sz w:val="24"/>
          <w:szCs w:val="24"/>
          <w:lang w:val="en-US"/>
        </w:rPr>
      </w:pPr>
    </w:p>
    <w:p w:rsidR="0061762B" w:rsidRDefault="002D531C" w:rsidP="0061762B">
      <w:pPr>
        <w:spacing w:after="0" w:line="240" w:lineRule="auto"/>
        <w:ind w:firstLine="720"/>
        <w:jc w:val="both"/>
        <w:rPr>
          <w:rFonts w:ascii="Times New Roman" w:eastAsia="Times New Roman" w:hAnsi="Times New Roman" w:cs="Times New Roman"/>
          <w:bCs/>
          <w:sz w:val="24"/>
          <w:szCs w:val="24"/>
          <w:lang w:val="en-US"/>
        </w:rPr>
      </w:pPr>
      <w:r w:rsidRPr="0061762B">
        <w:rPr>
          <w:rFonts w:ascii="Times New Roman" w:eastAsia="Times New Roman" w:hAnsi="Times New Roman" w:cs="Times New Roman"/>
          <w:noProof/>
          <w:sz w:val="24"/>
          <w:szCs w:val="24"/>
          <w:lang w:eastAsia="sr-Latn-RS"/>
        </w:rPr>
        <w:drawing>
          <wp:anchor distT="0" distB="0" distL="114300" distR="114300" simplePos="0" relativeHeight="251672576" behindDoc="0" locked="0" layoutInCell="1" allowOverlap="1" wp14:anchorId="3332592B" wp14:editId="2D93882F">
            <wp:simplePos x="0" y="0"/>
            <wp:positionH relativeFrom="column">
              <wp:posOffset>4232910</wp:posOffset>
            </wp:positionH>
            <wp:positionV relativeFrom="paragraph">
              <wp:posOffset>180340</wp:posOffset>
            </wp:positionV>
            <wp:extent cx="1847850" cy="923925"/>
            <wp:effectExtent l="0" t="0" r="0" b="9525"/>
            <wp:wrapSquare wrapText="bothSides"/>
            <wp:docPr id="2" name="Picture 2" descr="edin kliko,informatika, ucenik, racunar, skol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n kliko,informatika, ucenik, racunar, skola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4785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62B">
        <w:rPr>
          <w:rFonts w:ascii="Times New Roman" w:eastAsia="Times New Roman" w:hAnsi="Times New Roman" w:cs="Times New Roman"/>
          <w:bCs/>
          <w:sz w:val="24"/>
          <w:szCs w:val="24"/>
          <w:lang w:val="en-US"/>
        </w:rPr>
        <w:t xml:space="preserve">Većina nastavnika tehničkog obrazovanja izašla je iz Radne grupe za </w:t>
      </w:r>
      <w:r w:rsidR="0061762B">
        <w:rPr>
          <w:rFonts w:ascii="Times New Roman" w:eastAsia="Times New Roman" w:hAnsi="Times New Roman" w:cs="Times New Roman"/>
          <w:bCs/>
          <w:sz w:val="24"/>
          <w:szCs w:val="24"/>
          <w:lang w:val="en-US"/>
        </w:rPr>
        <w:t>izmene</w:t>
      </w:r>
      <w:r w:rsidRPr="0061762B">
        <w:rPr>
          <w:rFonts w:ascii="Times New Roman" w:eastAsia="Times New Roman" w:hAnsi="Times New Roman" w:cs="Times New Roman"/>
          <w:bCs/>
          <w:sz w:val="24"/>
          <w:szCs w:val="24"/>
          <w:lang w:val="en-US"/>
        </w:rPr>
        <w:t xml:space="preserve"> nastavnih planova i programa iz oblasti tehnike, tehnologije i informatike u osnovnim i srednjim školama, jer nisu želeli da učestvuju u nametnutim rešenjima, izjavio je</w:t>
      </w:r>
      <w:r w:rsidR="0061762B">
        <w:rPr>
          <w:rFonts w:ascii="Times New Roman" w:eastAsia="Times New Roman" w:hAnsi="Times New Roman" w:cs="Times New Roman"/>
          <w:bCs/>
          <w:sz w:val="24"/>
          <w:szCs w:val="24"/>
          <w:lang w:val="en-US"/>
        </w:rPr>
        <w:t xml:space="preserve"> u utorak</w:t>
      </w:r>
      <w:r w:rsidRPr="0061762B">
        <w:rPr>
          <w:rFonts w:ascii="Times New Roman" w:eastAsia="Times New Roman" w:hAnsi="Times New Roman" w:cs="Times New Roman"/>
          <w:bCs/>
          <w:sz w:val="24"/>
          <w:szCs w:val="24"/>
          <w:lang w:val="en-US"/>
        </w:rPr>
        <w:t xml:space="preserve"> predstavnik sindikata prosvetnih radnika Srbije u toj radnoj grupi Goran Manojlović.</w:t>
      </w:r>
      <w:r w:rsidR="0061762B">
        <w:rPr>
          <w:rFonts w:ascii="Times New Roman" w:eastAsia="Times New Roman" w:hAnsi="Times New Roman" w:cs="Times New Roman"/>
          <w:bCs/>
          <w:sz w:val="24"/>
          <w:szCs w:val="24"/>
          <w:lang w:val="en-US"/>
        </w:rPr>
        <w:t xml:space="preserve"> </w:t>
      </w:r>
      <w:r w:rsidRPr="002D531C">
        <w:rPr>
          <w:rFonts w:ascii="Times New Roman" w:eastAsia="Times New Roman" w:hAnsi="Times New Roman" w:cs="Times New Roman"/>
          <w:sz w:val="24"/>
          <w:szCs w:val="24"/>
          <w:lang w:val="en-US"/>
        </w:rPr>
        <w:t>On je za portal Gradski biro (gradskibiro.rs) rekao da je hitnost postupkа i žurbа sа kojom se pristupilo ovom važnom poslu kod nastavnika, ali i kod mnogih drugih аkterа u obrаzovаnju izаzvаlа sumnje.</w:t>
      </w:r>
      <w:r w:rsidR="0061762B">
        <w:rPr>
          <w:rFonts w:ascii="Times New Roman" w:eastAsia="Times New Roman" w:hAnsi="Times New Roman" w:cs="Times New Roman"/>
          <w:bCs/>
          <w:sz w:val="24"/>
          <w:szCs w:val="24"/>
          <w:lang w:val="en-US"/>
        </w:rPr>
        <w:t xml:space="preserve"> </w:t>
      </w:r>
      <w:r w:rsidRPr="002D531C">
        <w:rPr>
          <w:rFonts w:ascii="Times New Roman" w:eastAsia="Times New Roman" w:hAnsi="Times New Roman" w:cs="Times New Roman"/>
          <w:sz w:val="24"/>
          <w:szCs w:val="24"/>
          <w:lang w:val="en-US"/>
        </w:rPr>
        <w:t>"Postavlja se pitanje zašto se time bavi Ministarstvo prosvete u tehničkom mandatu", kazao je on i dodao da se niko ne protivi uvođenju informatike u osnovne škole, ali da to ne treba raditi "na brzinu".</w:t>
      </w:r>
      <w:r w:rsidR="0061762B">
        <w:rPr>
          <w:rFonts w:ascii="Times New Roman" w:eastAsia="Times New Roman" w:hAnsi="Times New Roman" w:cs="Times New Roman"/>
          <w:bCs/>
          <w:sz w:val="24"/>
          <w:szCs w:val="24"/>
          <w:lang w:val="en-US"/>
        </w:rPr>
        <w:t xml:space="preserve"> </w:t>
      </w:r>
    </w:p>
    <w:p w:rsidR="0061762B" w:rsidRDefault="002D531C" w:rsidP="0061762B">
      <w:pPr>
        <w:spacing w:after="0" w:line="240" w:lineRule="auto"/>
        <w:ind w:firstLine="720"/>
        <w:jc w:val="both"/>
        <w:rPr>
          <w:rFonts w:ascii="Times New Roman" w:eastAsia="Times New Roman" w:hAnsi="Times New Roman" w:cs="Times New Roman"/>
          <w:bCs/>
          <w:sz w:val="24"/>
          <w:szCs w:val="24"/>
          <w:lang w:val="en-US"/>
        </w:rPr>
      </w:pPr>
      <w:r w:rsidRPr="002D531C">
        <w:rPr>
          <w:rFonts w:ascii="Times New Roman" w:eastAsia="Times New Roman" w:hAnsi="Times New Roman" w:cs="Times New Roman"/>
          <w:sz w:val="24"/>
          <w:szCs w:val="24"/>
          <w:lang w:val="en-US"/>
        </w:rPr>
        <w:t xml:space="preserve">Manojlović, koji je nastavnik tehničkog obrazovanja u Osnovnoj školi "Ljubica Radosavljević Nada" u Zaječaru, rekao je i da je nejasno zašto se izmenаmа u nаstаvnim plаnovimа tehničkog i informаtičkog obrаzovаnjа zа osnovne škole bavi pomoćnica ministra prosvete za </w:t>
      </w:r>
      <w:r w:rsidRPr="002D531C">
        <w:rPr>
          <w:rFonts w:ascii="Times New Roman" w:eastAsia="Times New Roman" w:hAnsi="Times New Roman" w:cs="Times New Roman"/>
          <w:sz w:val="24"/>
          <w:szCs w:val="24"/>
          <w:lang w:val="en-US"/>
        </w:rPr>
        <w:lastRenderedPageBreak/>
        <w:t>srednje obrazovanje Snežаnа Mаrković.</w:t>
      </w:r>
      <w:r w:rsidR="0061762B">
        <w:rPr>
          <w:rFonts w:ascii="Times New Roman" w:eastAsia="Times New Roman" w:hAnsi="Times New Roman" w:cs="Times New Roman"/>
          <w:bCs/>
          <w:sz w:val="24"/>
          <w:szCs w:val="24"/>
          <w:lang w:val="en-US"/>
        </w:rPr>
        <w:t xml:space="preserve"> </w:t>
      </w:r>
      <w:r w:rsidR="0061762B">
        <w:rPr>
          <w:rFonts w:ascii="Times New Roman" w:eastAsia="Times New Roman" w:hAnsi="Times New Roman" w:cs="Times New Roman"/>
          <w:sz w:val="24"/>
          <w:szCs w:val="24"/>
          <w:lang w:val="en-US"/>
        </w:rPr>
        <w:t xml:space="preserve">Sindikat </w:t>
      </w:r>
      <w:r w:rsidRPr="002D531C">
        <w:rPr>
          <w:rFonts w:ascii="Times New Roman" w:eastAsia="Times New Roman" w:hAnsi="Times New Roman" w:cs="Times New Roman"/>
          <w:sz w:val="24"/>
          <w:szCs w:val="24"/>
          <w:lang w:val="en-US"/>
        </w:rPr>
        <w:t xml:space="preserve"> smаtrа dа su promene u plаnovimа i progrаmimа neophodne, аli da je to veomа ozbiljаn posаo koji se ne rаdi ishitreno, niti preko noći.</w:t>
      </w:r>
    </w:p>
    <w:p w:rsidR="0061762B" w:rsidRPr="0061762B" w:rsidRDefault="002D531C" w:rsidP="0061762B">
      <w:pPr>
        <w:spacing w:after="0" w:line="240" w:lineRule="auto"/>
        <w:ind w:firstLine="720"/>
        <w:jc w:val="both"/>
        <w:rPr>
          <w:rFonts w:ascii="Times New Roman" w:eastAsia="Times New Roman" w:hAnsi="Times New Roman" w:cs="Times New Roman"/>
          <w:bCs/>
          <w:sz w:val="24"/>
          <w:szCs w:val="24"/>
          <w:lang w:val="en-US"/>
        </w:rPr>
      </w:pPr>
      <w:r w:rsidRPr="002D531C">
        <w:rPr>
          <w:rFonts w:ascii="Times New Roman" w:eastAsia="Times New Roman" w:hAnsi="Times New Roman" w:cs="Times New Roman"/>
          <w:sz w:val="24"/>
          <w:szCs w:val="24"/>
          <w:lang w:val="en-US"/>
        </w:rPr>
        <w:t>Kako se navodi na sajtu Ministarstva prosvete, Rаdnа grupа je počelа dа rаdi 8. mаjа i u njoj je po rešenju bilo 90 člаnovа dok je аktivno bilo oko dve trećine članova rаdne grupe.</w:t>
      </w:r>
      <w:r w:rsidR="0061762B">
        <w:rPr>
          <w:rFonts w:ascii="Times New Roman" w:eastAsia="Times New Roman" w:hAnsi="Times New Roman" w:cs="Times New Roman"/>
          <w:bCs/>
          <w:sz w:val="24"/>
          <w:szCs w:val="24"/>
          <w:lang w:val="en-US"/>
        </w:rPr>
        <w:t xml:space="preserve"> </w:t>
      </w:r>
      <w:r w:rsidRPr="002D531C">
        <w:rPr>
          <w:rFonts w:ascii="Times New Roman" w:eastAsia="Times New Roman" w:hAnsi="Times New Roman" w:cs="Times New Roman"/>
          <w:sz w:val="24"/>
          <w:szCs w:val="24"/>
          <w:lang w:val="en-US"/>
        </w:rPr>
        <w:t>U sastavu rаdne grupe bili su nаstаvnici rаzredne nаstаve, nаstаvnici informаtike i rаčunаrstvа, nаstаvnici tehničkog i informаtičkog obrаzovаnjа, profesori fаkultetа (Mаtemаtikа, ETF, Elektronski, FON, TF Zrenjаnin i FTN Čаčаk), Zavoda za unapređenje obrazovanja i vaspitanja i drugi.</w:t>
      </w:r>
      <w:r w:rsidR="0061762B">
        <w:rPr>
          <w:rFonts w:ascii="Times New Roman" w:eastAsia="Times New Roman" w:hAnsi="Times New Roman" w:cs="Times New Roman"/>
          <w:sz w:val="24"/>
          <w:szCs w:val="24"/>
          <w:lang w:val="en-US"/>
        </w:rPr>
        <w:t xml:space="preserve"> </w:t>
      </w:r>
      <w:r w:rsidRPr="002D531C">
        <w:rPr>
          <w:rFonts w:ascii="Times New Roman" w:eastAsia="Times New Roman" w:hAnsi="Times New Roman" w:cs="Times New Roman"/>
          <w:sz w:val="24"/>
          <w:szCs w:val="24"/>
          <w:lang w:val="en-US"/>
        </w:rPr>
        <w:t>Ministarstvo je, između ostalog predložilo da se od 1. septembra u petom rаzredu umesto obаveznog predmetа Tehničko i informаtičko obrаzovаnje i izbornog Informаtikа i rаčunаrstvo, uvedu obаvezni predmeti Tehničko obrаzovаnje i Informаtikа i rаčunаrstvo.</w:t>
      </w:r>
    </w:p>
    <w:p w:rsidR="002D531C" w:rsidRDefault="002D531C" w:rsidP="0061762B">
      <w:pPr>
        <w:spacing w:after="0" w:line="240" w:lineRule="auto"/>
        <w:ind w:firstLine="720"/>
        <w:jc w:val="both"/>
        <w:rPr>
          <w:rFonts w:ascii="Times New Roman" w:eastAsia="Times New Roman" w:hAnsi="Times New Roman" w:cs="Times New Roman"/>
          <w:sz w:val="24"/>
          <w:szCs w:val="24"/>
          <w:lang w:val="en-US"/>
        </w:rPr>
      </w:pPr>
      <w:r w:rsidRPr="002D531C">
        <w:rPr>
          <w:rFonts w:ascii="Times New Roman" w:eastAsia="Times New Roman" w:hAnsi="Times New Roman" w:cs="Times New Roman"/>
          <w:sz w:val="24"/>
          <w:szCs w:val="24"/>
          <w:lang w:val="en-US"/>
        </w:rPr>
        <w:t>Predlog Ministarstva je i da se nаprаvi plаn prilаgođаvаnjа tаko dа i učenici sedmog rаzredа tokom sedmog i osmog razreda pohаđаju ove predmete nа nov nаčin.</w:t>
      </w:r>
      <w:r w:rsidR="0061762B">
        <w:rPr>
          <w:rFonts w:ascii="Times New Roman" w:eastAsia="Times New Roman" w:hAnsi="Times New Roman" w:cs="Times New Roman"/>
          <w:sz w:val="24"/>
          <w:szCs w:val="24"/>
          <w:lang w:val="en-US"/>
        </w:rPr>
        <w:t xml:space="preserve"> </w:t>
      </w:r>
      <w:r w:rsidRPr="002D531C">
        <w:rPr>
          <w:rFonts w:ascii="Times New Roman" w:eastAsia="Times New Roman" w:hAnsi="Times New Roman" w:cs="Times New Roman"/>
          <w:sz w:val="24"/>
          <w:szCs w:val="24"/>
          <w:lang w:val="en-US"/>
        </w:rPr>
        <w:t>Generаcijа šestog rаzredа bi sledeće godine prešlа nа tаj prilаgođeni plаn dok bi generаcijа osmog rаzredа zаvršila osnovnu školu po stаrom progrаmu.</w:t>
      </w:r>
    </w:p>
    <w:p w:rsidR="002D531C" w:rsidRPr="002D531C" w:rsidRDefault="002D531C" w:rsidP="002D531C">
      <w:pPr>
        <w:spacing w:after="0" w:line="240" w:lineRule="auto"/>
        <w:rPr>
          <w:rFonts w:ascii="Times New Roman" w:eastAsia="Times New Roman" w:hAnsi="Times New Roman" w:cs="Times New Roman"/>
          <w:sz w:val="24"/>
          <w:szCs w:val="24"/>
          <w:lang w:val="en-US"/>
        </w:rPr>
      </w:pPr>
    </w:p>
    <w:p w:rsidR="002D531C" w:rsidRPr="0061762B" w:rsidRDefault="0061762B" w:rsidP="002D531C">
      <w:pPr>
        <w:spacing w:after="0" w:line="240" w:lineRule="auto"/>
        <w:jc w:val="center"/>
        <w:rPr>
          <w:rFonts w:ascii="Times New Roman" w:eastAsia="Times New Roman" w:hAnsi="Times New Roman" w:cs="Times New Roman"/>
          <w:color w:val="0000CC"/>
          <w:sz w:val="28"/>
          <w:szCs w:val="24"/>
          <w:lang w:val="en-US"/>
        </w:rPr>
      </w:pPr>
      <w:r>
        <w:rPr>
          <w:rFonts w:ascii="Times New Roman" w:eastAsia="Times New Roman" w:hAnsi="Times New Roman" w:cs="Times New Roman"/>
          <w:b/>
          <w:bCs/>
          <w:color w:val="0000CC"/>
          <w:sz w:val="28"/>
          <w:szCs w:val="24"/>
          <w:lang w:val="en-US"/>
        </w:rPr>
        <w:t>Prosvetni savet</w:t>
      </w:r>
      <w:r w:rsidR="002D531C" w:rsidRPr="0061762B">
        <w:rPr>
          <w:rFonts w:ascii="Times New Roman" w:eastAsia="Times New Roman" w:hAnsi="Times New Roman" w:cs="Times New Roman"/>
          <w:b/>
          <w:bCs/>
          <w:color w:val="0000CC"/>
          <w:sz w:val="28"/>
          <w:szCs w:val="24"/>
          <w:lang w:val="en-US"/>
        </w:rPr>
        <w:t>: Zaključka još nema</w:t>
      </w:r>
    </w:p>
    <w:p w:rsidR="0061762B" w:rsidRDefault="0061762B" w:rsidP="002D531C">
      <w:pPr>
        <w:spacing w:after="0" w:line="240" w:lineRule="auto"/>
        <w:rPr>
          <w:rFonts w:ascii="Times New Roman" w:eastAsia="Times New Roman" w:hAnsi="Times New Roman" w:cs="Times New Roman"/>
          <w:sz w:val="24"/>
          <w:szCs w:val="24"/>
          <w:lang w:val="en-US"/>
        </w:rPr>
      </w:pPr>
    </w:p>
    <w:p w:rsidR="0061762B" w:rsidRDefault="002D531C" w:rsidP="0061762B">
      <w:pPr>
        <w:spacing w:after="0" w:line="240" w:lineRule="auto"/>
        <w:ind w:firstLine="720"/>
        <w:jc w:val="both"/>
        <w:rPr>
          <w:rFonts w:ascii="Times New Roman" w:eastAsia="Times New Roman" w:hAnsi="Times New Roman" w:cs="Times New Roman"/>
          <w:sz w:val="24"/>
          <w:szCs w:val="24"/>
          <w:lang w:val="en-US"/>
        </w:rPr>
      </w:pPr>
      <w:r w:rsidRPr="002D531C">
        <w:rPr>
          <w:rFonts w:ascii="Times New Roman" w:eastAsia="Times New Roman" w:hAnsi="Times New Roman" w:cs="Times New Roman"/>
          <w:sz w:val="24"/>
          <w:szCs w:val="24"/>
          <w:lang w:val="en-US"/>
        </w:rPr>
        <w:t>Predsednik Nacionalnog prosvetnog saveta Srbije (NPS) Aleksandar Lipkov</w:t>
      </w:r>
      <w:r w:rsidR="0061762B">
        <w:rPr>
          <w:rFonts w:ascii="Times New Roman" w:eastAsia="Times New Roman" w:hAnsi="Times New Roman" w:cs="Times New Roman"/>
          <w:sz w:val="24"/>
          <w:szCs w:val="24"/>
          <w:lang w:val="en-US"/>
        </w:rPr>
        <w:t>ski izjavio je da je Savet 7. juna</w:t>
      </w:r>
      <w:r w:rsidRPr="002D531C">
        <w:rPr>
          <w:rFonts w:ascii="Times New Roman" w:eastAsia="Times New Roman" w:hAnsi="Times New Roman" w:cs="Times New Roman"/>
          <w:sz w:val="24"/>
          <w:szCs w:val="24"/>
          <w:lang w:val="en-US"/>
        </w:rPr>
        <w:t xml:space="preserve"> razmatrao predlog Ministarstva prosvete, nauke i tehnološkog razvoja Srbije za uvođenje informatike kao obaveznog predmeta od petog do osmog razreda osnovne škole, ali da zaključka još nema.</w:t>
      </w:r>
      <w:r w:rsidR="0061762B">
        <w:rPr>
          <w:rFonts w:ascii="Times New Roman" w:eastAsia="Times New Roman" w:hAnsi="Times New Roman" w:cs="Times New Roman"/>
          <w:sz w:val="24"/>
          <w:szCs w:val="24"/>
          <w:lang w:val="en-US"/>
        </w:rPr>
        <w:t xml:space="preserve"> </w:t>
      </w:r>
      <w:r w:rsidRPr="002D531C">
        <w:rPr>
          <w:rFonts w:ascii="Times New Roman" w:eastAsia="Times New Roman" w:hAnsi="Times New Roman" w:cs="Times New Roman"/>
          <w:sz w:val="24"/>
          <w:szCs w:val="24"/>
          <w:lang w:val="en-US"/>
        </w:rPr>
        <w:t>Lipkovski je kazao da je sledeći sastanak na kojem bi trebalo da se donese odluka o tom predlogu, zakazan za 27. jun.</w:t>
      </w:r>
      <w:r w:rsidR="0061762B">
        <w:rPr>
          <w:rFonts w:ascii="Times New Roman" w:eastAsia="Times New Roman" w:hAnsi="Times New Roman" w:cs="Times New Roman"/>
          <w:sz w:val="24"/>
          <w:szCs w:val="24"/>
          <w:lang w:val="en-US"/>
        </w:rPr>
        <w:t xml:space="preserve"> </w:t>
      </w:r>
      <w:r w:rsidRPr="002D531C">
        <w:rPr>
          <w:rFonts w:ascii="Times New Roman" w:eastAsia="Times New Roman" w:hAnsi="Times New Roman" w:cs="Times New Roman"/>
          <w:sz w:val="24"/>
          <w:szCs w:val="24"/>
          <w:lang w:val="en-US"/>
        </w:rPr>
        <w:t>"Zaključka u ovom trenutku nema. Saslušali smo izlaganje pomoćnika ministra i malo smo vodili diskusiju, ali s obzirom na odmakli čas, dogovoreno je da se još jednom sastanemo 27. juna", dodao je on.</w:t>
      </w:r>
    </w:p>
    <w:p w:rsidR="002D531C" w:rsidRPr="002D531C" w:rsidRDefault="002D531C" w:rsidP="0061762B">
      <w:pPr>
        <w:spacing w:after="0" w:line="240" w:lineRule="auto"/>
        <w:ind w:firstLine="720"/>
        <w:jc w:val="both"/>
        <w:rPr>
          <w:rFonts w:ascii="Times New Roman" w:eastAsia="Times New Roman" w:hAnsi="Times New Roman" w:cs="Times New Roman"/>
          <w:sz w:val="24"/>
          <w:szCs w:val="24"/>
          <w:lang w:val="en-US"/>
        </w:rPr>
      </w:pPr>
      <w:r w:rsidRPr="002D531C">
        <w:rPr>
          <w:rFonts w:ascii="Times New Roman" w:eastAsia="Times New Roman" w:hAnsi="Times New Roman" w:cs="Times New Roman"/>
          <w:sz w:val="24"/>
          <w:szCs w:val="24"/>
          <w:lang w:val="en-US"/>
        </w:rPr>
        <w:t>On taj predlog smatra "korektnim i vrlo upotrebljivim", ali je ocenio da su "tehnički momenti" "diskutabilni" zbog malog broja časova u drugom ciklusu osnovne škole.</w:t>
      </w:r>
      <w:r w:rsidR="0061762B">
        <w:rPr>
          <w:rFonts w:ascii="Times New Roman" w:eastAsia="Times New Roman" w:hAnsi="Times New Roman" w:cs="Times New Roman"/>
          <w:sz w:val="24"/>
          <w:szCs w:val="24"/>
          <w:lang w:val="en-US"/>
        </w:rPr>
        <w:t xml:space="preserve"> </w:t>
      </w:r>
      <w:r w:rsidRPr="002D531C">
        <w:rPr>
          <w:rFonts w:ascii="Times New Roman" w:eastAsia="Times New Roman" w:hAnsi="Times New Roman" w:cs="Times New Roman"/>
          <w:sz w:val="24"/>
          <w:szCs w:val="24"/>
          <w:lang w:val="en-US"/>
        </w:rPr>
        <w:t>"Najbolje rešenje bi bilo povećanje broja časova u drugom ciklusu osnovne škole, koji je mali. Svi problemi nastaju zbog malog broja časova koji su u uvedeni 2013. godine, jer ciklus od petog do osmog razreda ograničen obavezno na 25 časova nedeljno, a to pravi mnoge probleme i kod drugih predmeta", kazao je on.</w:t>
      </w:r>
    </w:p>
    <w:p w:rsidR="002D531C" w:rsidRPr="002D531C" w:rsidRDefault="002D531C" w:rsidP="002D531C">
      <w:pPr>
        <w:spacing w:after="0" w:line="240" w:lineRule="auto"/>
        <w:rPr>
          <w:rFonts w:ascii="Times New Roman" w:eastAsia="Times New Roman" w:hAnsi="Times New Roman" w:cs="Times New Roman"/>
          <w:sz w:val="24"/>
          <w:szCs w:val="24"/>
        </w:rPr>
      </w:pPr>
    </w:p>
    <w:p w:rsidR="00A276F7" w:rsidRPr="0061762B" w:rsidRDefault="0061762B" w:rsidP="0061762B">
      <w:pPr>
        <w:spacing w:after="0" w:line="240" w:lineRule="auto"/>
        <w:jc w:val="center"/>
        <w:rPr>
          <w:rFonts w:ascii="Times New Roman" w:eastAsia="Times New Roman" w:hAnsi="Times New Roman" w:cs="Times New Roman"/>
          <w:b/>
          <w:bCs/>
          <w:color w:val="0000CC"/>
          <w:sz w:val="28"/>
          <w:szCs w:val="24"/>
          <w:lang w:val="en-US"/>
        </w:rPr>
      </w:pPr>
      <w:r w:rsidRPr="0061762B">
        <w:rPr>
          <w:rFonts w:ascii="Times New Roman" w:eastAsia="Times New Roman" w:hAnsi="Times New Roman" w:cs="Times New Roman"/>
          <w:b/>
          <w:color w:val="0000CC"/>
          <w:sz w:val="28"/>
          <w:szCs w:val="24"/>
          <w:lang w:val="en-US"/>
        </w:rPr>
        <w:t xml:space="preserve">Temerin: U SŠ "Lukijan Mušicki" </w:t>
      </w:r>
      <w:r>
        <w:rPr>
          <w:rFonts w:ascii="Times New Roman" w:eastAsia="Times New Roman" w:hAnsi="Times New Roman" w:cs="Times New Roman"/>
          <w:b/>
          <w:color w:val="0000CC"/>
          <w:sz w:val="28"/>
          <w:szCs w:val="24"/>
          <w:lang w:val="en-US"/>
        </w:rPr>
        <w:t xml:space="preserve">i </w:t>
      </w:r>
      <w:r w:rsidRPr="0061762B">
        <w:rPr>
          <w:rFonts w:ascii="Times New Roman" w:eastAsia="Times New Roman" w:hAnsi="Times New Roman" w:cs="Times New Roman"/>
          <w:b/>
          <w:color w:val="0000CC"/>
          <w:sz w:val="28"/>
          <w:szCs w:val="24"/>
          <w:lang w:val="en-US"/>
        </w:rPr>
        <w:t xml:space="preserve">jedno odeljenje gimnazije </w:t>
      </w:r>
    </w:p>
    <w:p w:rsidR="0061762B" w:rsidRDefault="0061762B" w:rsidP="0061762B">
      <w:pPr>
        <w:spacing w:after="0" w:line="240" w:lineRule="auto"/>
        <w:ind w:firstLine="720"/>
        <w:jc w:val="both"/>
        <w:rPr>
          <w:rFonts w:ascii="Times New Roman" w:eastAsia="Times New Roman" w:hAnsi="Times New Roman" w:cs="Times New Roman"/>
          <w:bCs/>
          <w:sz w:val="24"/>
          <w:szCs w:val="24"/>
          <w:lang w:val="en-US"/>
        </w:rPr>
      </w:pPr>
    </w:p>
    <w:p w:rsidR="0061762B"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A276F7">
        <w:rPr>
          <w:rFonts w:ascii="Times New Roman" w:eastAsia="Times New Roman" w:hAnsi="Times New Roman" w:cs="Times New Roman"/>
          <w:noProof/>
          <w:sz w:val="24"/>
          <w:szCs w:val="24"/>
          <w:lang w:eastAsia="sr-Latn-RS"/>
        </w:rPr>
        <w:drawing>
          <wp:anchor distT="0" distB="0" distL="114300" distR="114300" simplePos="0" relativeHeight="251673600" behindDoc="1" locked="0" layoutInCell="1" allowOverlap="1" wp14:anchorId="073D1FDB" wp14:editId="4EFBC064">
            <wp:simplePos x="0" y="0"/>
            <wp:positionH relativeFrom="column">
              <wp:posOffset>4137660</wp:posOffset>
            </wp:positionH>
            <wp:positionV relativeFrom="paragraph">
              <wp:posOffset>251460</wp:posOffset>
            </wp:positionV>
            <wp:extent cx="1952625" cy="975995"/>
            <wp:effectExtent l="0" t="0" r="9525" b="0"/>
            <wp:wrapTight wrapText="bothSides">
              <wp:wrapPolygon edited="0">
                <wp:start x="0" y="0"/>
                <wp:lineTo x="0" y="21080"/>
                <wp:lineTo x="21495" y="21080"/>
                <wp:lineTo x="21495" y="0"/>
                <wp:lineTo x="0" y="0"/>
              </wp:wrapPolygon>
            </wp:wrapTight>
            <wp:docPr id="3" name="Picture 3" descr="temerin w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merin wid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52625" cy="975995"/>
                    </a:xfrm>
                    <a:prstGeom prst="rect">
                      <a:avLst/>
                    </a:prstGeom>
                    <a:noFill/>
                    <a:ln>
                      <a:noFill/>
                    </a:ln>
                  </pic:spPr>
                </pic:pic>
              </a:graphicData>
            </a:graphic>
            <wp14:sizeRelH relativeFrom="page">
              <wp14:pctWidth>0</wp14:pctWidth>
            </wp14:sizeRelH>
            <wp14:sizeRelV relativeFrom="page">
              <wp14:pctHeight>0</wp14:pctHeight>
            </wp14:sizeRelV>
          </wp:anchor>
        </w:drawing>
      </w:r>
      <w:r w:rsidR="00A276F7" w:rsidRPr="0061762B">
        <w:rPr>
          <w:rFonts w:ascii="Times New Roman" w:eastAsia="Times New Roman" w:hAnsi="Times New Roman" w:cs="Times New Roman"/>
          <w:bCs/>
          <w:sz w:val="24"/>
          <w:szCs w:val="24"/>
          <w:lang w:val="en-US"/>
        </w:rPr>
        <w:t>Srednjoškolci iz manjih vojvođanskih opština često su primorani da, ukoliko žele da pohađaju gimnaziju, putuju u Novi Sad i druge veće gradove.</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Putovanje predstavlja i finansijsko opterećenje za roditelje, jer su cene mesečnih karata visoke. Istraživali smo u kojoj meri bi otvaranje gimnazija u varošicama olakšalo školovanje.</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Osmaci iz Temerina i okolnih mesta od ove godine prvi put će imati priliku da upišu gimnaziju u svom mestu. Naime, Srednja škola "Lukijan Mušicki" u tom mestu od naredne školske godine biće bogatija za jedno odeljenje gimnazije opšteg smera, u koje će moći da se upiše 30 đaka.</w:t>
      </w:r>
    </w:p>
    <w:p w:rsidR="00A276F7" w:rsidRDefault="00A276F7" w:rsidP="0061762B">
      <w:pPr>
        <w:spacing w:after="0" w:line="240" w:lineRule="auto"/>
        <w:ind w:firstLine="720"/>
        <w:jc w:val="both"/>
        <w:rPr>
          <w:rFonts w:ascii="Times New Roman" w:eastAsia="Times New Roman" w:hAnsi="Times New Roman" w:cs="Times New Roman"/>
          <w:sz w:val="24"/>
          <w:szCs w:val="24"/>
          <w:lang w:val="en-US"/>
        </w:rPr>
      </w:pPr>
      <w:r w:rsidRPr="00A276F7">
        <w:rPr>
          <w:rFonts w:ascii="Times New Roman" w:eastAsia="Times New Roman" w:hAnsi="Times New Roman" w:cs="Times New Roman"/>
          <w:sz w:val="24"/>
          <w:szCs w:val="24"/>
          <w:lang w:val="en-US"/>
        </w:rPr>
        <w:t>"Statistika pokazuje da unazad već godinama, a podatke imamo unazad desetak godina, da se na području naše opštine Temerin, Bački Jarak, Sirig, otprilike između 60 i 70 učenika, svršenih osmaka upisuje u gimnazije i sad je ovo jedinstven slučaj da se intelektualni potencijal naše opštine zadrži ovde u našem mestu", kaže Milomir Radić, direktor Srednje škole "Lukijan Mušicki" u Temerinu.</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U Žablju istureno odeljenje Gimnazije "Svetozar Marković" iz Novog Sada postoji 15 godina. Svake godine u četiri odeljenja upiše se oko 120 učenika, a prema rečima direktora te škole, 70 odsto učenika iz žabaljske osnovne škole opredeljuje se da tu nastavi i srednjoškolsko obrazovanje iz više razloga.</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 xml:space="preserve">"Sem toga put što košta, gubi se i vreme, gubi se i vreme i umara se, jer vi kad idete u Novi Sad autobuska linija nije direktna iz Žablja ni za jednu školu, neka je bliža, neka </w:t>
      </w:r>
      <w:r w:rsidRPr="00A276F7">
        <w:rPr>
          <w:rFonts w:ascii="Times New Roman" w:eastAsia="Times New Roman" w:hAnsi="Times New Roman" w:cs="Times New Roman"/>
          <w:sz w:val="24"/>
          <w:szCs w:val="24"/>
          <w:lang w:val="en-US"/>
        </w:rPr>
        <w:lastRenderedPageBreak/>
        <w:t>je manje bliža, ali mora da se koristi međugradski autobus, gradski autobus, gubi se i tu vreme", kaže Miodrag Janjoš, direktor Srednje škole "22. oktobar" u Žablju.</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Žabaljski gimnazijalci zadovoljni su postojanjem te škole u njihovom mestu i kako kažu, to im u mnogome olakšava školovanje i bavljenje vannastavnim aktivnostima.</w:t>
      </w:r>
    </w:p>
    <w:p w:rsidR="00A276F7" w:rsidRDefault="00A276F7" w:rsidP="00A276F7">
      <w:pPr>
        <w:spacing w:after="0" w:line="240" w:lineRule="auto"/>
        <w:rPr>
          <w:rFonts w:ascii="Times New Roman" w:eastAsia="Times New Roman" w:hAnsi="Times New Roman" w:cs="Times New Roman"/>
          <w:sz w:val="24"/>
          <w:szCs w:val="24"/>
        </w:rPr>
      </w:pPr>
    </w:p>
    <w:p w:rsidR="00A276F7" w:rsidRPr="0061762B" w:rsidRDefault="0061762B" w:rsidP="00A276F7">
      <w:pPr>
        <w:spacing w:after="0" w:line="240" w:lineRule="auto"/>
        <w:jc w:val="center"/>
        <w:rPr>
          <w:rFonts w:ascii="Times New Roman" w:eastAsia="Times New Roman" w:hAnsi="Times New Roman" w:cs="Times New Roman"/>
          <w:b/>
          <w:bCs/>
          <w:color w:val="0000CC"/>
          <w:sz w:val="28"/>
          <w:szCs w:val="24"/>
          <w:lang w:val="en-US"/>
        </w:rPr>
      </w:pPr>
      <w:r w:rsidRPr="0061762B">
        <w:rPr>
          <w:rFonts w:ascii="Times New Roman" w:eastAsia="Times New Roman" w:hAnsi="Times New Roman" w:cs="Times New Roman"/>
          <w:b/>
          <w:bCs/>
          <w:color w:val="0000CC"/>
          <w:sz w:val="28"/>
          <w:szCs w:val="24"/>
          <w:lang w:val="en-US"/>
        </w:rPr>
        <w:t>Potpisan</w:t>
      </w:r>
      <w:r w:rsidR="00A276F7" w:rsidRPr="0061762B">
        <w:rPr>
          <w:rFonts w:ascii="Times New Roman" w:eastAsia="Times New Roman" w:hAnsi="Times New Roman" w:cs="Times New Roman"/>
          <w:b/>
          <w:bCs/>
          <w:color w:val="0000CC"/>
          <w:sz w:val="28"/>
          <w:szCs w:val="24"/>
          <w:lang w:val="en-US"/>
        </w:rPr>
        <w:t xml:space="preserve"> ugovor o saradnji FTN-a i ContiTech</w:t>
      </w:r>
      <w:r w:rsidRPr="0061762B">
        <w:rPr>
          <w:rFonts w:ascii="Times New Roman" w:eastAsia="Times New Roman" w:hAnsi="Times New Roman" w:cs="Times New Roman"/>
          <w:b/>
          <w:bCs/>
          <w:color w:val="0000CC"/>
          <w:sz w:val="28"/>
          <w:szCs w:val="24"/>
          <w:lang w:val="en-US"/>
        </w:rPr>
        <w:t>-a</w:t>
      </w:r>
    </w:p>
    <w:p w:rsidR="0061762B" w:rsidRDefault="0061762B" w:rsidP="00A276F7">
      <w:pPr>
        <w:spacing w:after="0" w:line="240" w:lineRule="auto"/>
        <w:rPr>
          <w:rFonts w:ascii="Times New Roman" w:eastAsia="Times New Roman" w:hAnsi="Times New Roman" w:cs="Times New Roman"/>
          <w:bCs/>
          <w:sz w:val="24"/>
          <w:szCs w:val="24"/>
          <w:lang w:val="en-US"/>
        </w:rPr>
      </w:pPr>
    </w:p>
    <w:p w:rsidR="00A276F7" w:rsidRPr="0061762B" w:rsidRDefault="00A276F7" w:rsidP="0061762B">
      <w:pPr>
        <w:spacing w:after="0" w:line="240" w:lineRule="auto"/>
        <w:ind w:firstLine="720"/>
        <w:jc w:val="both"/>
        <w:rPr>
          <w:rFonts w:ascii="Times New Roman" w:eastAsia="Times New Roman" w:hAnsi="Times New Roman" w:cs="Times New Roman"/>
          <w:bCs/>
          <w:sz w:val="24"/>
          <w:szCs w:val="24"/>
          <w:lang w:val="en-US"/>
        </w:rPr>
      </w:pPr>
      <w:r w:rsidRPr="0061762B">
        <w:rPr>
          <w:rFonts w:ascii="Times New Roman" w:eastAsia="Times New Roman" w:hAnsi="Times New Roman" w:cs="Times New Roman"/>
          <w:bCs/>
          <w:sz w:val="24"/>
          <w:szCs w:val="24"/>
          <w:lang w:val="en-US"/>
        </w:rPr>
        <w:t>U Svečanoj sali Fakulteta tehničkih nauka Univerziteta u Novom Sadu u sredu 8. ju</w:t>
      </w:r>
      <w:r w:rsidR="0061762B">
        <w:rPr>
          <w:rFonts w:ascii="Times New Roman" w:eastAsia="Times New Roman" w:hAnsi="Times New Roman" w:cs="Times New Roman"/>
          <w:bCs/>
          <w:sz w:val="24"/>
          <w:szCs w:val="24"/>
          <w:lang w:val="en-US"/>
        </w:rPr>
        <w:t>na, sa početkom u 10 časova, j</w:t>
      </w:r>
      <w:r w:rsidRPr="0061762B">
        <w:rPr>
          <w:rFonts w:ascii="Times New Roman" w:eastAsia="Times New Roman" w:hAnsi="Times New Roman" w:cs="Times New Roman"/>
          <w:bCs/>
          <w:sz w:val="24"/>
          <w:szCs w:val="24"/>
          <w:lang w:val="en-US"/>
        </w:rPr>
        <w:t>e održano svečano potpisivanje ugovora o saradnji između kompanije ContiTech Fluid Serbia d.o.o. i FTN-a koja će studentima otvoriti veliki broj mogućnosti za usavršavanjem i zaposlenjem u ovoj kompaniji.</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Saradnja će obuhvatiti realizaciju studentske prakse, organizovanje gostujućih predavanja stručnjaka iz kompanije sa ciljem prepoznavanja i usaglašavanja kompetencija inženjera sa potrebama kompanije, naučno-istraživačke aktivnosti koje bi, kroz izradu diplomskih radova, bile od interesa za razvoj kompanije, kao i organizovanje seminara i drugih oblika razmena iskustava.</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Nakon potpisivanja ugovora, svi zainteresova</w:t>
      </w:r>
      <w:r w:rsidR="0061762B">
        <w:rPr>
          <w:rFonts w:ascii="Times New Roman" w:eastAsia="Times New Roman" w:hAnsi="Times New Roman" w:cs="Times New Roman"/>
          <w:sz w:val="24"/>
          <w:szCs w:val="24"/>
          <w:lang w:val="en-US"/>
        </w:rPr>
        <w:t xml:space="preserve">ni studenti i studentkinje imali su </w:t>
      </w:r>
      <w:r w:rsidRPr="00A276F7">
        <w:rPr>
          <w:rFonts w:ascii="Times New Roman" w:eastAsia="Times New Roman" w:hAnsi="Times New Roman" w:cs="Times New Roman"/>
          <w:sz w:val="24"/>
          <w:szCs w:val="24"/>
          <w:lang w:val="en-US"/>
        </w:rPr>
        <w:t xml:space="preserve"> priliku da se bliže upoznaju sa kompanijom, a predviđeno je i predavanje n</w:t>
      </w:r>
      <w:r>
        <w:rPr>
          <w:rFonts w:ascii="Times New Roman" w:eastAsia="Times New Roman" w:hAnsi="Times New Roman" w:cs="Times New Roman"/>
          <w:sz w:val="24"/>
          <w:szCs w:val="24"/>
          <w:lang w:val="en-US"/>
        </w:rPr>
        <w:t>a temu „Otkrijte recept uspeha"</w:t>
      </w:r>
      <w:r w:rsidRPr="00A276F7">
        <w:rPr>
          <w:rFonts w:ascii="Times New Roman" w:eastAsia="Times New Roman" w:hAnsi="Times New Roman" w:cs="Times New Roman"/>
          <w:sz w:val="24"/>
          <w:szCs w:val="24"/>
          <w:lang w:val="en-US"/>
        </w:rPr>
        <w:t>.</w:t>
      </w:r>
    </w:p>
    <w:p w:rsidR="00A276F7" w:rsidRDefault="00A276F7" w:rsidP="00A276F7">
      <w:pPr>
        <w:spacing w:after="0" w:line="240" w:lineRule="auto"/>
        <w:rPr>
          <w:rFonts w:ascii="Times New Roman" w:eastAsia="Times New Roman" w:hAnsi="Times New Roman" w:cs="Times New Roman"/>
          <w:sz w:val="24"/>
          <w:szCs w:val="24"/>
        </w:rPr>
      </w:pPr>
    </w:p>
    <w:p w:rsidR="00A276F7" w:rsidRPr="0061762B" w:rsidRDefault="00A276F7" w:rsidP="00A276F7">
      <w:pPr>
        <w:spacing w:after="0" w:line="240" w:lineRule="auto"/>
        <w:jc w:val="center"/>
        <w:rPr>
          <w:rFonts w:ascii="Times New Roman" w:eastAsia="Times New Roman" w:hAnsi="Times New Roman" w:cs="Times New Roman"/>
          <w:b/>
          <w:bCs/>
          <w:color w:val="0000CC"/>
          <w:sz w:val="28"/>
          <w:szCs w:val="24"/>
          <w:lang w:val="en-US"/>
        </w:rPr>
      </w:pPr>
      <w:r w:rsidRPr="0061762B">
        <w:rPr>
          <w:rFonts w:ascii="Times New Roman" w:eastAsia="Times New Roman" w:hAnsi="Times New Roman" w:cs="Times New Roman"/>
          <w:b/>
          <w:bCs/>
          <w:color w:val="0000CC"/>
          <w:sz w:val="28"/>
          <w:szCs w:val="24"/>
          <w:lang w:val="en-US"/>
        </w:rPr>
        <w:t>Dve generacije u istoj učionici</w:t>
      </w:r>
    </w:p>
    <w:p w:rsidR="0061762B" w:rsidRDefault="0061762B" w:rsidP="0061762B">
      <w:pPr>
        <w:spacing w:after="0" w:line="240" w:lineRule="auto"/>
        <w:ind w:firstLine="720"/>
        <w:rPr>
          <w:rFonts w:ascii="Times New Roman" w:eastAsia="Times New Roman" w:hAnsi="Times New Roman" w:cs="Times New Roman"/>
          <w:bCs/>
          <w:sz w:val="24"/>
          <w:szCs w:val="24"/>
          <w:lang w:val="en-US"/>
        </w:rPr>
      </w:pPr>
    </w:p>
    <w:p w:rsidR="0061762B"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A276F7">
        <w:rPr>
          <w:rFonts w:ascii="Times New Roman" w:eastAsia="Times New Roman" w:hAnsi="Times New Roman" w:cs="Times New Roman"/>
          <w:noProof/>
          <w:sz w:val="24"/>
          <w:szCs w:val="24"/>
          <w:lang w:eastAsia="sr-Latn-RS"/>
        </w:rPr>
        <w:drawing>
          <wp:anchor distT="0" distB="0" distL="114300" distR="114300" simplePos="0" relativeHeight="251674624" behindDoc="1" locked="0" layoutInCell="1" allowOverlap="1" wp14:anchorId="6A178AC6" wp14:editId="2433ADB1">
            <wp:simplePos x="0" y="0"/>
            <wp:positionH relativeFrom="column">
              <wp:posOffset>3928110</wp:posOffset>
            </wp:positionH>
            <wp:positionV relativeFrom="paragraph">
              <wp:posOffset>183515</wp:posOffset>
            </wp:positionV>
            <wp:extent cx="2114550" cy="1057275"/>
            <wp:effectExtent l="0" t="0" r="0" b="9525"/>
            <wp:wrapTight wrapText="bothSides">
              <wp:wrapPolygon edited="0">
                <wp:start x="0" y="0"/>
                <wp:lineTo x="0" y="21405"/>
                <wp:lineTo x="21405" y="21405"/>
                <wp:lineTo x="21405" y="0"/>
                <wp:lineTo x="0" y="0"/>
              </wp:wrapPolygon>
            </wp:wrapTight>
            <wp:docPr id="9" name="Picture 9" descr="manastir krused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stir krusedol"/>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A276F7" w:rsidRPr="0061762B">
        <w:rPr>
          <w:rFonts w:ascii="Times New Roman" w:eastAsia="Times New Roman" w:hAnsi="Times New Roman" w:cs="Times New Roman"/>
          <w:bCs/>
          <w:sz w:val="24"/>
          <w:szCs w:val="24"/>
          <w:lang w:val="en-US"/>
        </w:rPr>
        <w:t>Kako to izgleda kada se u jednoj učionici nađu dve generacije učenika?</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Selo Krušedol samo je jedno od mesta u kojem je to slučaj, a meštani ne znaju za drugačiji oblik nastave, jer škola godinama funkcioniše na taj način.</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U nižim razredima Osnovne škole "Dositej Obradović" u Krušedol Selu upisaono je 18 đaka iz tog mesta, kao i iz Krušedolskog Prnjavora. Ono što je zanimljivo kod te škole jeste to što jedna učiteljica istovremeno predaje u dva razreda. Njima nije lako da uspostave kvalitetnu nastavu, ali učenicima se sviđa kada ih ima više.</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Ta škola ima dve učiteljice, u neparnim razredima upisano je 14 učenika, dok je u parnim samo četvoro đaka.</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"Kad jedni rade tiho, drugima objašnjavam i predajem i oni već znaju, naučili su da dok učiteljica predaje drugom razredu, oni se bave svojim poslom, sarađuju između sebe, možda je to neka prednost", kaže Zorana Marković, učiteljica.</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"Pošto ih je ovde jako malo, tako je bilo prošle godine, evo i ove, i sledećeg septembra kada primamo prvake biće ih pet, znači za jedan više, opet će to biti isto to, znači individualna nastava, znači ne mogu da upotrebim neke druge oblike rada", kaže učiteljica.</w:t>
      </w:r>
    </w:p>
    <w:p w:rsidR="00A276F7" w:rsidRPr="0061762B" w:rsidRDefault="00A276F7" w:rsidP="0061762B">
      <w:pPr>
        <w:spacing w:after="0" w:line="240" w:lineRule="auto"/>
        <w:ind w:firstLine="720"/>
        <w:jc w:val="both"/>
        <w:rPr>
          <w:rFonts w:ascii="Times New Roman" w:eastAsia="Times New Roman" w:hAnsi="Times New Roman" w:cs="Times New Roman"/>
          <w:bCs/>
          <w:sz w:val="24"/>
          <w:szCs w:val="24"/>
          <w:lang w:val="en-US"/>
        </w:rPr>
      </w:pPr>
      <w:r w:rsidRPr="00A276F7">
        <w:rPr>
          <w:rFonts w:ascii="Times New Roman" w:eastAsia="Times New Roman" w:hAnsi="Times New Roman" w:cs="Times New Roman"/>
          <w:sz w:val="24"/>
          <w:szCs w:val="24"/>
          <w:lang w:val="en-US"/>
        </w:rPr>
        <w:t>Svakako da ovakav način nastave ima svojih prednosti i mana. Priroda, svakodnevno druženje, zajedništvo jesu lepe strane života u tom selu, ali ono što im nedostaje jesu kulturni događaji, savremenija tehnologija u učionici, ali i manjak vremena za nadarene učenike.</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Kako u Krušedol selu nema viših razreda osnovne škole, ovih 18 učenika, nakon završetka četvrtog razreda uputiće se u osnovnu školu u Irig.</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O gašenju škola u malim sredinama za RTV je govorio načelnik školske uprave za Južnobački i Sremski okrug, Jovan Vukčević.</w:t>
      </w:r>
    </w:p>
    <w:p w:rsidR="00A276F7" w:rsidRDefault="00A276F7" w:rsidP="00A276F7">
      <w:pPr>
        <w:spacing w:after="0" w:line="240" w:lineRule="auto"/>
        <w:rPr>
          <w:rFonts w:ascii="Times New Roman" w:eastAsia="Times New Roman" w:hAnsi="Times New Roman" w:cs="Times New Roman"/>
          <w:sz w:val="24"/>
          <w:szCs w:val="24"/>
        </w:rPr>
      </w:pPr>
    </w:p>
    <w:p w:rsidR="00A276F7" w:rsidRPr="00A276F7" w:rsidRDefault="0061762B" w:rsidP="00A276F7">
      <w:pPr>
        <w:spacing w:after="0" w:line="240" w:lineRule="auto"/>
        <w:jc w:val="center"/>
        <w:rPr>
          <w:rFonts w:ascii="Times New Roman" w:eastAsia="Times New Roman" w:hAnsi="Times New Roman" w:cs="Times New Roman"/>
          <w:b/>
          <w:bCs/>
          <w:sz w:val="28"/>
          <w:szCs w:val="24"/>
          <w:lang w:val="en-US"/>
        </w:rPr>
      </w:pPr>
      <w:r w:rsidRPr="0061762B">
        <w:rPr>
          <w:rFonts w:ascii="Times New Roman" w:eastAsia="Times New Roman" w:hAnsi="Times New Roman" w:cs="Times New Roman"/>
          <w:b/>
          <w:bCs/>
          <w:color w:val="0000CC"/>
          <w:sz w:val="28"/>
          <w:szCs w:val="24"/>
          <w:lang w:val="en-US"/>
        </w:rPr>
        <w:t>Subotica</w:t>
      </w:r>
      <w:r w:rsidR="00A276F7" w:rsidRPr="0061762B">
        <w:rPr>
          <w:rFonts w:ascii="Times New Roman" w:eastAsia="Times New Roman" w:hAnsi="Times New Roman" w:cs="Times New Roman"/>
          <w:b/>
          <w:bCs/>
          <w:color w:val="0000CC"/>
          <w:sz w:val="28"/>
          <w:szCs w:val="24"/>
          <w:lang w:val="en-US"/>
        </w:rPr>
        <w:t>: Novi smerovi u tehničkoj školi</w:t>
      </w:r>
    </w:p>
    <w:p w:rsidR="0061762B" w:rsidRDefault="0061762B" w:rsidP="00A276F7">
      <w:pPr>
        <w:spacing w:after="0" w:line="240" w:lineRule="auto"/>
        <w:rPr>
          <w:rFonts w:ascii="Times New Roman" w:eastAsia="Times New Roman" w:hAnsi="Times New Roman" w:cs="Times New Roman"/>
          <w:bCs/>
          <w:sz w:val="24"/>
          <w:szCs w:val="24"/>
          <w:lang w:val="en-US"/>
        </w:rPr>
      </w:pPr>
    </w:p>
    <w:p w:rsidR="0061762B" w:rsidRDefault="00A276F7" w:rsidP="0061762B">
      <w:pPr>
        <w:spacing w:after="0" w:line="240" w:lineRule="auto"/>
        <w:ind w:firstLine="720"/>
        <w:jc w:val="both"/>
        <w:rPr>
          <w:rFonts w:ascii="Times New Roman" w:eastAsia="Times New Roman" w:hAnsi="Times New Roman" w:cs="Times New Roman"/>
          <w:bCs/>
          <w:sz w:val="24"/>
          <w:szCs w:val="24"/>
          <w:lang w:val="en-US"/>
        </w:rPr>
      </w:pPr>
      <w:r w:rsidRPr="0061762B">
        <w:rPr>
          <w:rFonts w:ascii="Times New Roman" w:eastAsia="Times New Roman" w:hAnsi="Times New Roman" w:cs="Times New Roman"/>
          <w:bCs/>
          <w:sz w:val="24"/>
          <w:szCs w:val="24"/>
          <w:lang w:val="en-US"/>
        </w:rPr>
        <w:t>Operater za izradu nameštaja – novi je obrazovni profil u Srednjoj Politehničkoj školi u Subotici. Od naredne školske godine, taj profil biće otvoren još i u Užicu, a realizuje se po kooperativnom modelu obrazovanja, odnosno javno-privatnog partnerstva škole i privrede.U Regionalnoj privrednoj komori Subotica ističu da već ima zainteresovanih firmi.</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Operater za izradu nameštaja je trogodišnji obrazovni profil. Naredne školske godine trebalo bi da se upiše 30 učenika, koji bi tokom školovanja sticali veštine i znanja za izradu nameštaja, dok bi u trećoj godini trebalo da se opredele za jednu od ponuđene tri izborne tehnologije: stolar, tapetar i lakirer.</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 xml:space="preserve">"Ovakav </w:t>
      </w:r>
      <w:r w:rsidRPr="00A276F7">
        <w:rPr>
          <w:rFonts w:ascii="Times New Roman" w:eastAsia="Times New Roman" w:hAnsi="Times New Roman" w:cs="Times New Roman"/>
          <w:sz w:val="24"/>
          <w:szCs w:val="24"/>
          <w:lang w:val="en-US"/>
        </w:rPr>
        <w:lastRenderedPageBreak/>
        <w:t>obrazovni profil treba da počne da živi, nama preostaje da ubedimo učenike da je upis u ovakve obrazovne profile dobro rešenje", kaže direktor srednje Politehnihničke škole Iso Planić.</w:t>
      </w:r>
    </w:p>
    <w:p w:rsidR="0061762B" w:rsidRDefault="00A276F7" w:rsidP="0061762B">
      <w:pPr>
        <w:spacing w:after="0" w:line="240" w:lineRule="auto"/>
        <w:ind w:firstLine="720"/>
        <w:jc w:val="both"/>
        <w:rPr>
          <w:rFonts w:ascii="Times New Roman" w:eastAsia="Times New Roman" w:hAnsi="Times New Roman" w:cs="Times New Roman"/>
          <w:bCs/>
          <w:sz w:val="24"/>
          <w:szCs w:val="24"/>
          <w:lang w:val="en-US"/>
        </w:rPr>
      </w:pPr>
      <w:r w:rsidRPr="00A276F7">
        <w:rPr>
          <w:rFonts w:ascii="Times New Roman" w:eastAsia="Times New Roman" w:hAnsi="Times New Roman" w:cs="Times New Roman"/>
          <w:sz w:val="24"/>
          <w:szCs w:val="24"/>
          <w:lang w:val="en-US"/>
        </w:rPr>
        <w:t>Kooperativni model obrazovanja sadrži elemente dualnog sistema prilagođene uslovima u Srbiji. U Regionalnoj privrednoj komori Subotica objašnjavaju da imaju već nekoliko pozitivnih primera, koji su realizovani ranijih godina po principima dualnog obrazovanja. Međutim, neophodno je da se usaglase zakoni iz oblasti obrazovanja i privrede, kako bi taj vid obrazovanja zaživeo.</w:t>
      </w:r>
      <w:r w:rsidR="0061762B">
        <w:rPr>
          <w:rFonts w:ascii="Times New Roman" w:eastAsia="Times New Roman" w:hAnsi="Times New Roman" w:cs="Times New Roman"/>
          <w:bCs/>
          <w:sz w:val="24"/>
          <w:szCs w:val="24"/>
          <w:lang w:val="en-US"/>
        </w:rPr>
        <w:t xml:space="preserve"> </w:t>
      </w:r>
      <w:r w:rsidRPr="00A276F7">
        <w:rPr>
          <w:rFonts w:ascii="Times New Roman" w:eastAsia="Times New Roman" w:hAnsi="Times New Roman" w:cs="Times New Roman"/>
          <w:sz w:val="24"/>
          <w:szCs w:val="24"/>
          <w:lang w:val="en-US"/>
        </w:rPr>
        <w:t>"Ono što je zaista bilo interesantno kod nas jeste da je veoma korektan, mogu da kažem stopostotni odziv firmi. Politehnička škola je dobila dozvolu od Ministarstva za 30 učenikaiI juče su nam se izjasnile dve firme da im treba dva puta po 15 učenika. Eto već rešen problem učenika sa šansom da ostanu i rade", naveo je predsednik Regionalne privredne komore u Subotici Slobodan Vojinović.</w:t>
      </w:r>
    </w:p>
    <w:p w:rsidR="00A276F7" w:rsidRPr="0061762B" w:rsidRDefault="00A276F7" w:rsidP="0061762B">
      <w:pPr>
        <w:spacing w:after="0" w:line="240" w:lineRule="auto"/>
        <w:ind w:firstLine="720"/>
        <w:jc w:val="both"/>
        <w:rPr>
          <w:rFonts w:ascii="Times New Roman" w:eastAsia="Times New Roman" w:hAnsi="Times New Roman" w:cs="Times New Roman"/>
          <w:bCs/>
          <w:sz w:val="24"/>
          <w:szCs w:val="24"/>
          <w:lang w:val="en-US"/>
        </w:rPr>
      </w:pPr>
      <w:r w:rsidRPr="00A276F7">
        <w:rPr>
          <w:rFonts w:ascii="Times New Roman" w:eastAsia="Times New Roman" w:hAnsi="Times New Roman" w:cs="Times New Roman"/>
          <w:sz w:val="24"/>
          <w:szCs w:val="24"/>
          <w:lang w:val="en-US"/>
        </w:rPr>
        <w:t>Po završetku obrazovnog profila operatera za izradu nameštaja, učenici mogu da očekuju zaposlenje u jednoj od kompanija sa kojima zaključe ugovor o privatno-javnom partnerstvu ili da nastave obrazovanje na visokim školama strukovnih studija.</w:t>
      </w:r>
      <w:r w:rsidR="0061762B">
        <w:rPr>
          <w:rFonts w:ascii="Times New Roman" w:eastAsia="Times New Roman" w:hAnsi="Times New Roman" w:cs="Times New Roman"/>
          <w:sz w:val="24"/>
          <w:szCs w:val="24"/>
          <w:lang w:val="en-US"/>
        </w:rPr>
        <w:tab/>
      </w:r>
      <w:r w:rsidRPr="00A276F7">
        <w:t xml:space="preserve"> </w:t>
      </w:r>
      <w:hyperlink r:id="rId14" w:history="1">
        <w:r w:rsidRPr="00024E36">
          <w:rPr>
            <w:rStyle w:val="Hyperlink"/>
            <w:rFonts w:ascii="Times New Roman" w:eastAsia="Times New Roman" w:hAnsi="Times New Roman" w:cs="Times New Roman"/>
            <w:sz w:val="24"/>
            <w:szCs w:val="24"/>
            <w:lang w:val="en-US"/>
          </w:rPr>
          <w:t>https://www.youtube.com/watch?v=6Hg7T5W0EMc</w:t>
        </w:r>
      </w:hyperlink>
      <w:r>
        <w:rPr>
          <w:rFonts w:ascii="Times New Roman" w:eastAsia="Times New Roman" w:hAnsi="Times New Roman" w:cs="Times New Roman"/>
          <w:sz w:val="24"/>
          <w:szCs w:val="24"/>
          <w:lang w:val="en-US"/>
        </w:rPr>
        <w:t xml:space="preserve"> </w:t>
      </w:r>
    </w:p>
    <w:p w:rsidR="00A276F7" w:rsidRDefault="00A276F7" w:rsidP="00A276F7">
      <w:pPr>
        <w:spacing w:after="0" w:line="240" w:lineRule="auto"/>
        <w:rPr>
          <w:rFonts w:ascii="Times New Roman" w:eastAsia="Times New Roman" w:hAnsi="Times New Roman" w:cs="Times New Roman"/>
          <w:sz w:val="24"/>
          <w:szCs w:val="24"/>
        </w:rPr>
      </w:pPr>
    </w:p>
    <w:p w:rsidR="00A276F7" w:rsidRPr="0061762B" w:rsidRDefault="00A276F7" w:rsidP="00A276F7">
      <w:pPr>
        <w:spacing w:after="0" w:line="240" w:lineRule="auto"/>
        <w:jc w:val="center"/>
        <w:rPr>
          <w:rFonts w:ascii="Times New Roman" w:eastAsia="Times New Roman" w:hAnsi="Times New Roman" w:cs="Times New Roman"/>
          <w:b/>
          <w:bCs/>
          <w:color w:val="0000CC"/>
          <w:sz w:val="28"/>
          <w:szCs w:val="24"/>
          <w:lang w:val="en-US"/>
        </w:rPr>
      </w:pPr>
      <w:r w:rsidRPr="0061762B">
        <w:rPr>
          <w:rFonts w:ascii="Times New Roman" w:eastAsia="Times New Roman" w:hAnsi="Times New Roman" w:cs="Times New Roman"/>
          <w:b/>
          <w:bCs/>
          <w:color w:val="0000CC"/>
          <w:sz w:val="28"/>
          <w:szCs w:val="24"/>
          <w:lang w:val="en-US"/>
        </w:rPr>
        <w:t>"Klinci pevaju hitove" u Kovinu</w:t>
      </w:r>
    </w:p>
    <w:p w:rsidR="0061762B" w:rsidRDefault="0061762B" w:rsidP="00A276F7">
      <w:pPr>
        <w:spacing w:after="0" w:line="240" w:lineRule="auto"/>
        <w:rPr>
          <w:rFonts w:ascii="Times New Roman" w:eastAsia="Times New Roman" w:hAnsi="Times New Roman" w:cs="Times New Roman"/>
          <w:b/>
          <w:bCs/>
          <w:sz w:val="24"/>
          <w:szCs w:val="24"/>
          <w:lang w:val="en-US"/>
        </w:rPr>
      </w:pPr>
    </w:p>
    <w:p w:rsidR="00A276F7" w:rsidRPr="0061762B"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A276F7">
        <w:rPr>
          <w:rFonts w:ascii="Times New Roman" w:eastAsia="Times New Roman" w:hAnsi="Times New Roman" w:cs="Times New Roman"/>
          <w:noProof/>
          <w:sz w:val="24"/>
          <w:szCs w:val="24"/>
          <w:lang w:eastAsia="sr-Latn-RS"/>
        </w:rPr>
        <w:drawing>
          <wp:anchor distT="0" distB="0" distL="114300" distR="114300" simplePos="0" relativeHeight="251675648" behindDoc="0" locked="0" layoutInCell="1" allowOverlap="1" wp14:anchorId="636FD298" wp14:editId="53EF0728">
            <wp:simplePos x="0" y="0"/>
            <wp:positionH relativeFrom="column">
              <wp:posOffset>4032885</wp:posOffset>
            </wp:positionH>
            <wp:positionV relativeFrom="paragraph">
              <wp:posOffset>248920</wp:posOffset>
            </wp:positionV>
            <wp:extent cx="2038350" cy="1019175"/>
            <wp:effectExtent l="0" t="0" r="0" b="9525"/>
            <wp:wrapSquare wrapText="bothSides"/>
            <wp:docPr id="11" name="Picture 11" descr="http://www.rtv.rs/sr_lat/zivot/porodica/slike/2016/06/07/bilbord-klinci-pevaju-hitov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tv.rs/sr_lat/zivot/porodica/slike/2016/06/07/bilbord-klinci-pevaju-hitove-jpg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A276F7" w:rsidRPr="00A276F7">
        <w:rPr>
          <w:rFonts w:ascii="Times New Roman" w:eastAsia="Times New Roman" w:hAnsi="Times New Roman" w:cs="Times New Roman"/>
          <w:bCs/>
          <w:sz w:val="24"/>
          <w:szCs w:val="24"/>
          <w:lang w:val="en-US"/>
        </w:rPr>
        <w:t>Tradicionalni 21. Festival "Klinci pevaju hitove" održaće se 10. i 11. juna u Centru za kulturu Kovin.</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Tradicionalni 21. Festival "Klinci pevaju hitove" mnogima iz ovog područja je bio osnova u daljem muzičkom razvitku, a održava se 21. put u organizaciji Centra za kulturu Kovin uz podršku Opštine Kovin i medijskog pokrovitelja Radio Bus.</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10. juna u 19.30 časova je prva kategorija mlađeg uzrasta, a u subotu 11. juna od 19.30 časova je takmičenje u kategoriji starijeg uzrasta.</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Za pobednike fesivala i učesnike pripremljene su interesantne nagrade, a žiri ovogodišnjeg festivala je sastavljen od profesora muzičkih škola iz Beograda, Pančeva i Smedereva.</w:t>
      </w:r>
      <w:r>
        <w:rPr>
          <w:rFonts w:ascii="Times New Roman" w:eastAsia="Times New Roman" w:hAnsi="Times New Roman" w:cs="Times New Roman"/>
          <w:bCs/>
          <w:sz w:val="24"/>
          <w:szCs w:val="24"/>
          <w:lang w:val="en-US"/>
        </w:rPr>
        <w:t xml:space="preserve"> </w:t>
      </w:r>
      <w:r w:rsidR="00A276F7" w:rsidRPr="00A276F7">
        <w:rPr>
          <w:rFonts w:ascii="Times New Roman" w:eastAsia="Times New Roman" w:hAnsi="Times New Roman" w:cs="Times New Roman"/>
          <w:sz w:val="24"/>
          <w:szCs w:val="24"/>
          <w:lang w:val="en-US"/>
        </w:rPr>
        <w:t>Cena karte za jedan festivalski dan je 150 dinara.</w:t>
      </w:r>
    </w:p>
    <w:p w:rsidR="00A276F7" w:rsidRPr="00A276F7" w:rsidRDefault="00A276F7" w:rsidP="00A276F7">
      <w:pPr>
        <w:spacing w:after="0" w:line="240" w:lineRule="auto"/>
        <w:rPr>
          <w:rFonts w:ascii="Times New Roman" w:eastAsia="Times New Roman" w:hAnsi="Times New Roman" w:cs="Times New Roman"/>
          <w:sz w:val="24"/>
          <w:szCs w:val="24"/>
        </w:rPr>
      </w:pPr>
    </w:p>
    <w:p w:rsidR="00A276F7" w:rsidRPr="0061762B" w:rsidRDefault="00A276F7" w:rsidP="00A276F7">
      <w:pPr>
        <w:spacing w:after="0" w:line="240" w:lineRule="auto"/>
        <w:jc w:val="center"/>
        <w:rPr>
          <w:rFonts w:ascii="Times New Roman" w:eastAsia="Times New Roman" w:hAnsi="Times New Roman" w:cs="Times New Roman"/>
          <w:b/>
          <w:bCs/>
          <w:color w:val="0000CC"/>
          <w:sz w:val="28"/>
          <w:szCs w:val="24"/>
          <w:lang w:val="en-US"/>
        </w:rPr>
      </w:pPr>
      <w:r w:rsidRPr="0061762B">
        <w:rPr>
          <w:rFonts w:ascii="Times New Roman" w:eastAsia="Times New Roman" w:hAnsi="Times New Roman" w:cs="Times New Roman"/>
          <w:b/>
          <w:bCs/>
          <w:color w:val="0000CC"/>
          <w:sz w:val="28"/>
          <w:szCs w:val="24"/>
          <w:lang w:val="en-US"/>
        </w:rPr>
        <w:t>Počele Zmajeve dečije igre</w:t>
      </w:r>
    </w:p>
    <w:p w:rsidR="00A276F7" w:rsidRDefault="00A276F7" w:rsidP="00A276F7">
      <w:pPr>
        <w:spacing w:after="0" w:line="240" w:lineRule="auto"/>
        <w:rPr>
          <w:rFonts w:ascii="Times New Roman" w:eastAsia="Times New Roman" w:hAnsi="Times New Roman" w:cs="Times New Roman"/>
          <w:bCs/>
          <w:sz w:val="24"/>
          <w:szCs w:val="24"/>
          <w:lang w:val="en-US"/>
        </w:rPr>
      </w:pPr>
    </w:p>
    <w:p w:rsidR="00A276F7" w:rsidRPr="00A276F7" w:rsidRDefault="00A276F7" w:rsidP="00A276F7">
      <w:pPr>
        <w:spacing w:after="0" w:line="240" w:lineRule="auto"/>
        <w:ind w:firstLine="720"/>
        <w:jc w:val="both"/>
        <w:rPr>
          <w:rFonts w:ascii="Times New Roman" w:eastAsia="Times New Roman" w:hAnsi="Times New Roman" w:cs="Times New Roman"/>
          <w:b/>
          <w:bCs/>
          <w:sz w:val="24"/>
          <w:szCs w:val="24"/>
          <w:lang w:val="en-US"/>
        </w:rPr>
      </w:pPr>
      <w:r w:rsidRPr="00A276F7">
        <w:rPr>
          <w:rFonts w:ascii="Times New Roman" w:eastAsia="Times New Roman" w:hAnsi="Times New Roman" w:cs="Times New Roman"/>
          <w:bCs/>
          <w:sz w:val="24"/>
          <w:szCs w:val="24"/>
          <w:lang w:val="en-US"/>
        </w:rPr>
        <w:t>Od juče, pa do nedelje u Novom Sadu, petodnevni praznik za decu. Počinju 59. Zmajeve dečije igre.</w:t>
      </w:r>
      <w:r>
        <w:rPr>
          <w:rFonts w:ascii="Times New Roman" w:eastAsia="Times New Roman" w:hAnsi="Times New Roman" w:cs="Times New Roman"/>
          <w:b/>
          <w:bCs/>
          <w:sz w:val="24"/>
          <w:szCs w:val="24"/>
          <w:lang w:val="en-US"/>
        </w:rPr>
        <w:t xml:space="preserve"> </w:t>
      </w:r>
      <w:r w:rsidRPr="00A276F7">
        <w:rPr>
          <w:rFonts w:ascii="Times New Roman" w:eastAsia="Times New Roman" w:hAnsi="Times New Roman" w:cs="Times New Roman"/>
          <w:sz w:val="24"/>
          <w:szCs w:val="24"/>
          <w:lang w:val="en-US"/>
        </w:rPr>
        <w:t xml:space="preserve">Dok su prepodnevni časovi </w:t>
      </w:r>
      <w:r>
        <w:rPr>
          <w:rFonts w:ascii="Times New Roman" w:eastAsia="Times New Roman" w:hAnsi="Times New Roman" w:cs="Times New Roman"/>
          <w:sz w:val="24"/>
          <w:szCs w:val="24"/>
          <w:lang w:val="en-US"/>
        </w:rPr>
        <w:t xml:space="preserve">bili </w:t>
      </w:r>
      <w:r w:rsidRPr="00A276F7">
        <w:rPr>
          <w:rFonts w:ascii="Times New Roman" w:eastAsia="Times New Roman" w:hAnsi="Times New Roman" w:cs="Times New Roman"/>
          <w:sz w:val="24"/>
          <w:szCs w:val="24"/>
          <w:lang w:val="en-US"/>
        </w:rPr>
        <w:t>rezervisani za svečano otvaranje u Spomen - zbirci "Jovan Jovanović Zmaj" u Sremskoj Kamenici, po podne, već od 17.30 No</w:t>
      </w:r>
      <w:r>
        <w:rPr>
          <w:rFonts w:ascii="Times New Roman" w:eastAsia="Times New Roman" w:hAnsi="Times New Roman" w:cs="Times New Roman"/>
          <w:sz w:val="24"/>
          <w:szCs w:val="24"/>
          <w:lang w:val="en-US"/>
        </w:rPr>
        <w:t>vi Sad bio j</w:t>
      </w:r>
      <w:r w:rsidRPr="00A276F7">
        <w:rPr>
          <w:rFonts w:ascii="Times New Roman" w:eastAsia="Times New Roman" w:hAnsi="Times New Roman" w:cs="Times New Roman"/>
          <w:sz w:val="24"/>
          <w:szCs w:val="24"/>
          <w:lang w:val="en-US"/>
        </w:rPr>
        <w:t>e u znaku dece iz celog regiona.</w:t>
      </w:r>
      <w:r>
        <w:rPr>
          <w:rFonts w:ascii="Times New Roman" w:eastAsia="Times New Roman" w:hAnsi="Times New Roman" w:cs="Times New Roman"/>
          <w:b/>
          <w:bCs/>
          <w:sz w:val="24"/>
          <w:szCs w:val="24"/>
          <w:lang w:val="en-US"/>
        </w:rPr>
        <w:t xml:space="preserve"> </w:t>
      </w:r>
      <w:r w:rsidRPr="00A276F7">
        <w:rPr>
          <w:rFonts w:ascii="Times New Roman" w:eastAsia="Times New Roman" w:hAnsi="Times New Roman" w:cs="Times New Roman"/>
          <w:sz w:val="24"/>
          <w:szCs w:val="24"/>
          <w:lang w:val="en-US"/>
        </w:rPr>
        <w:t>Muzičko-scenski nastupi, ali i edukativni programi u saradnji sa Univerzitetom u Novom Sadu samo su deo petodnevnog, gustog rasporeda.</w:t>
      </w:r>
      <w:r>
        <w:rPr>
          <w:rFonts w:ascii="Times New Roman" w:eastAsia="Times New Roman" w:hAnsi="Times New Roman" w:cs="Times New Roman"/>
          <w:b/>
          <w:bCs/>
          <w:sz w:val="24"/>
          <w:szCs w:val="24"/>
          <w:lang w:val="en-US"/>
        </w:rPr>
        <w:t xml:space="preserve"> </w:t>
      </w:r>
      <w:r w:rsidRPr="00A276F7">
        <w:rPr>
          <w:rFonts w:ascii="Times New Roman" w:eastAsia="Times New Roman" w:hAnsi="Times New Roman" w:cs="Times New Roman"/>
          <w:sz w:val="24"/>
          <w:szCs w:val="24"/>
          <w:lang w:val="en-US"/>
        </w:rPr>
        <w:t>Glavni gradski trg biće velika scena, tu će biti i bolnica za medvediće, a program će se odvijati i u Zmaj Jovinoj ulici, na uglu Gimnazijske i Dunavske, Pozorištu mladih i brojnim drugim lokacijama.</w:t>
      </w:r>
      <w:r>
        <w:rPr>
          <w:rFonts w:ascii="Times New Roman" w:eastAsia="Times New Roman" w:hAnsi="Times New Roman" w:cs="Times New Roman"/>
          <w:b/>
          <w:bCs/>
          <w:sz w:val="24"/>
          <w:szCs w:val="24"/>
          <w:lang w:val="en-US"/>
        </w:rPr>
        <w:t xml:space="preserve"> </w:t>
      </w:r>
      <w:r w:rsidRPr="00A276F7">
        <w:rPr>
          <w:rFonts w:ascii="Times New Roman" w:eastAsia="Times New Roman" w:hAnsi="Times New Roman" w:cs="Times New Roman"/>
          <w:sz w:val="24"/>
          <w:szCs w:val="24"/>
          <w:lang w:val="en-US"/>
        </w:rPr>
        <w:t>Dečija radio grupa Radio Novog Sada od oktobra sprema predstavljanje. Rekli su nam samo da počinju svojom himnom, jer ostatak nastupa ne žele da otkriju.</w:t>
      </w:r>
      <w:r>
        <w:rPr>
          <w:rFonts w:ascii="Times New Roman" w:eastAsia="Times New Roman" w:hAnsi="Times New Roman" w:cs="Times New Roman"/>
          <w:b/>
          <w:bCs/>
          <w:sz w:val="24"/>
          <w:szCs w:val="24"/>
          <w:lang w:val="en-US"/>
        </w:rPr>
        <w:t xml:space="preserve"> </w:t>
      </w:r>
      <w:r w:rsidRPr="00A276F7">
        <w:rPr>
          <w:rFonts w:ascii="Times New Roman" w:eastAsia="Times New Roman" w:hAnsi="Times New Roman" w:cs="Times New Roman"/>
          <w:sz w:val="24"/>
          <w:szCs w:val="24"/>
          <w:lang w:val="en-US"/>
        </w:rPr>
        <w:t>Ovogodišnji laureati tradicionalnog priznanja Zmajevih dečijih igara su pesnici Moša Odalović i Peđa Trajković, kao i Politikin zabavnik. 59. Zmajeve dečije igre trajaće do nedelje, 12. juna.</w:t>
      </w:r>
    </w:p>
    <w:p w:rsidR="002D531C" w:rsidRPr="007B4A26" w:rsidRDefault="002D531C" w:rsidP="007B4A26">
      <w:pPr>
        <w:spacing w:after="0" w:line="240" w:lineRule="auto"/>
        <w:rPr>
          <w:rFonts w:ascii="Times New Roman" w:eastAsia="Times New Roman" w:hAnsi="Times New Roman" w:cs="Times New Roman"/>
          <w:sz w:val="24"/>
          <w:szCs w:val="24"/>
        </w:rPr>
      </w:pPr>
    </w:p>
    <w:p w:rsidR="007B4A26" w:rsidRPr="007B4A26" w:rsidRDefault="007B4A26" w:rsidP="007B4A26">
      <w:pPr>
        <w:spacing w:after="0" w:line="240" w:lineRule="auto"/>
        <w:jc w:val="center"/>
        <w:rPr>
          <w:rFonts w:ascii="Times New Roman" w:eastAsia="Times New Roman" w:hAnsi="Times New Roman" w:cs="Times New Roman"/>
          <w:b/>
          <w:color w:val="0000CC"/>
          <w:sz w:val="28"/>
          <w:szCs w:val="24"/>
          <w:lang w:val="en-US"/>
        </w:rPr>
      </w:pPr>
      <w:r w:rsidRPr="007B4A26">
        <w:rPr>
          <w:rFonts w:ascii="Times New Roman" w:eastAsia="Times New Roman" w:hAnsi="Times New Roman" w:cs="Times New Roman"/>
          <w:b/>
          <w:color w:val="0000CC"/>
          <w:sz w:val="28"/>
          <w:szCs w:val="24"/>
          <w:lang w:val="en-US"/>
        </w:rPr>
        <w:t>Jeftina ishrana i smeštaj u studentskim domovima</w:t>
      </w:r>
    </w:p>
    <w:p w:rsidR="007B4A26" w:rsidRPr="007B4A26" w:rsidRDefault="007B4A26" w:rsidP="007B4A26">
      <w:pPr>
        <w:spacing w:after="0" w:line="240" w:lineRule="auto"/>
        <w:rPr>
          <w:rFonts w:ascii="Times New Roman" w:eastAsia="Times New Roman" w:hAnsi="Times New Roman" w:cs="Times New Roman"/>
          <w:bCs/>
          <w:sz w:val="24"/>
          <w:szCs w:val="24"/>
          <w:lang w:val="en-US"/>
        </w:rPr>
      </w:pP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 xml:space="preserve">Većina budućih brucoša očekuje da studira o trošku budžeta, dok je mali procenat onih koji unapred znaju da im samofinansiranje i podrška roditelja ne ginu. </w:t>
      </w:r>
      <w:r w:rsidRPr="007B4A26">
        <w:rPr>
          <w:rFonts w:ascii="Times New Roman" w:eastAsia="Times New Roman" w:hAnsi="Times New Roman" w:cs="Times New Roman"/>
          <w:sz w:val="24"/>
          <w:szCs w:val="24"/>
          <w:lang w:val="en-US"/>
        </w:rPr>
        <w:t xml:space="preserve">O tome koliko je, osim toga što nema troškova studiranja, važno da se studenti potrude da znanjem dođu do budžetskog mesta govori i činjenica da samo oni moru računati na smeštaj u studentskim domovima, koji je mnogostruko jeftiniji nego u privatnom aražmanu. Uz to, samo budžetski studenti mogu računati i </w:t>
      </w:r>
      <w:r w:rsidRPr="007B4A26">
        <w:rPr>
          <w:rFonts w:ascii="Times New Roman" w:eastAsia="Times New Roman" w:hAnsi="Times New Roman" w:cs="Times New Roman"/>
          <w:sz w:val="24"/>
          <w:szCs w:val="24"/>
          <w:lang w:val="en-US"/>
        </w:rPr>
        <w:lastRenderedPageBreak/>
        <w:t>na jeftinu hranu u studentskim menzama.</w:t>
      </w:r>
      <w:r w:rsidRPr="007B4A26">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sz w:val="24"/>
          <w:szCs w:val="24"/>
          <w:lang w:val="en-US"/>
        </w:rPr>
        <w:t>Smeštaj studenata Univerziteta u Novom Sadu obezbeđuje Studentski centar u studentskim domovima u Novom Sadu, Zrenjaninu, Subotici i Somboru. Ukupan broj raspoloživih ležaja je 3.833, od čega 2.713 u Novom Sadu, 208 u Zrenjaninu, 769 u Subotici i 143 u Somboru.</w:t>
      </w: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sz w:val="24"/>
          <w:szCs w:val="24"/>
          <w:lang w:val="en-US"/>
        </w:rPr>
        <w:t>U Novom Sadu ima osam studentskih domova, od kojih je najveći „Slobodan Bajić” sa 758 ležajeva. U Domu studenata „Veljko Vlahović” ima 340, „Feješ Klari” 120, „23. oktobru” 139, „Živojinu Ćulumu” 372, „Caru Lazaru” 372, „Nikoli Tesli” 350 i u „Sajmištu” 262 ležaja. Dom studenata „Mihajlo Predić” u Zrenjaninu ima 208 ležajeva, dok ih u „Ivi Loli Ribaru” i „Bosi Miličević” u Subotici ima 465 odnosno 304. U Domu studenata „Dr Zoran Đinđić” u Somboru ima ukupno 143 ležaja.</w:t>
      </w: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sz w:val="24"/>
          <w:szCs w:val="24"/>
          <w:lang w:val="en-US"/>
        </w:rPr>
        <w:t>Treba naglasiti da za ležaj u studentskom domu konkurišu i brucoši i studenti viših godina studija. Zbog toga je i konkurs za prijem jednih i drugih razdvojen. Po pravilu, brucoši koji se upišu na budžetsko studiranje, treba da se prijave na konkurs za prijem na smeštaj u studentski</w:t>
      </w:r>
      <w:r w:rsidR="0061762B">
        <w:rPr>
          <w:rFonts w:ascii="Times New Roman" w:eastAsia="Times New Roman" w:hAnsi="Times New Roman" w:cs="Times New Roman"/>
          <w:sz w:val="24"/>
          <w:szCs w:val="24"/>
          <w:lang w:val="en-US"/>
        </w:rPr>
        <w:t xml:space="preserve">m domovima koji se raspisuje 1. </w:t>
      </w:r>
      <w:r w:rsidRPr="007B4A26">
        <w:rPr>
          <w:rFonts w:ascii="Times New Roman" w:eastAsia="Times New Roman" w:hAnsi="Times New Roman" w:cs="Times New Roman"/>
          <w:sz w:val="24"/>
          <w:szCs w:val="24"/>
          <w:lang w:val="en-US"/>
        </w:rPr>
        <w:t>septembra i traje 15 dana. Konkurs za studente viših godina otvara se 15.,septembra i traje sve do 31. oktobra. Studentski dom prvo objavljuje preliminarne rang-liste, a tek potom konačne, što znači da brucoši koji konkurišu za smeštaj u neki od studentskih domova Univerziteta u Novom Sadu treba na sajtu Studentskog centra „Novi Sad” da prate izveštaje da bi mogli uložiti žalbu ukoliko nisu zadovoljni mestom na listi. Kada se objave konačne liste smeštaja, više nema žalbi.</w:t>
      </w: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sz w:val="24"/>
          <w:szCs w:val="24"/>
          <w:lang w:val="en-US"/>
        </w:rPr>
        <w:t>Ishranu studenata u Novom Sadu organizuje Studentski centar „Novi Sad” u tri restorana i šest kantina. Kantine se nalaze u studentskim domovima „Sajmište”, „Novi B”, „Živojin Ćulum”, „Slobodan Bajić”, kao i na Medicinskom i Poljoprivrednom fakultetu i na Akademiji umetnosti. Studentski restorani su na Bulevaru Mihajla Pupina i u ulicama dr Sime Miloševića i vladimira Perića Valtera.</w:t>
      </w:r>
      <w:r w:rsidRPr="007B4A26">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sz w:val="24"/>
          <w:szCs w:val="24"/>
          <w:lang w:val="en-US"/>
        </w:rPr>
        <w:t>Studenti koji koriste usluge ishrane koje pruža Studentski centar „Novi Sad” u obavezi su da poseduju studentsku karticu, koja služi kao identifikacioni dokument, za plaćanje usluga ishrane i registraciju iskorišćenih obroka. Izdavanje kartice obavlja se na blagajni ishrane. Postoji tri kategorije zahteva za izdavanje studentski kartica. Studenti čije se studiranje finansira iz buyeta imaju pravo na sva tri obroka: doručak, ručak i večeru, i imaju maksimalan broj obroka po vrsti jednak broju dana u tekućem mesecu. Studenti čije je prebivalište u mestu studiranja imaju pravo samo na ručak, a samofinansirajući studenti ostvaruju pravo na sva tri obroka, ali uz ekonomsku cenu.</w:t>
      </w:r>
    </w:p>
    <w:p w:rsidR="007B4A26" w:rsidRPr="007B4A26" w:rsidRDefault="007B4A26" w:rsidP="007B4A26">
      <w:pPr>
        <w:spacing w:after="0" w:line="240" w:lineRule="auto"/>
        <w:ind w:firstLine="720"/>
        <w:jc w:val="both"/>
        <w:rPr>
          <w:rFonts w:ascii="Times New Roman" w:eastAsia="Times New Roman" w:hAnsi="Times New Roman" w:cs="Times New Roman"/>
          <w:sz w:val="24"/>
          <w:szCs w:val="24"/>
          <w:lang w:val="en-US"/>
        </w:rPr>
      </w:pPr>
      <w:r w:rsidRPr="007B4A26">
        <w:rPr>
          <w:rFonts w:ascii="Times New Roman" w:eastAsia="Times New Roman" w:hAnsi="Times New Roman" w:cs="Times New Roman"/>
          <w:sz w:val="24"/>
          <w:szCs w:val="24"/>
          <w:lang w:val="en-US"/>
        </w:rPr>
        <w:t>Ishranu studenata u Subotici organizuje Studentski centar „Subotica” u dva restorana i četiri kantine. Kantine su smeštene na Ekonomskom i Građevinskom fakultetu, u „Elektrovojvodini” i Carini. Postoji i dva studentska restorana na Segedinskom putu i u neposrednoj blizini Studentskog doma „Ivo Lola Ribar”. I studenti koji se hrane u tim kantinama i restoranima moraju imati studentsku karticu. </w:t>
      </w: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p>
    <w:p w:rsidR="007B4A26" w:rsidRPr="007B4A26" w:rsidRDefault="007B4A26" w:rsidP="007B4A26">
      <w:pPr>
        <w:spacing w:after="0" w:line="240" w:lineRule="auto"/>
        <w:jc w:val="center"/>
        <w:rPr>
          <w:rFonts w:ascii="Times New Roman" w:eastAsia="Times New Roman" w:hAnsi="Times New Roman" w:cs="Times New Roman"/>
          <w:b/>
          <w:color w:val="0000CC"/>
          <w:sz w:val="28"/>
          <w:szCs w:val="24"/>
          <w:lang w:val="en-US"/>
        </w:rPr>
      </w:pPr>
      <w:r w:rsidRPr="007B4A26">
        <w:rPr>
          <w:rFonts w:ascii="Times New Roman" w:eastAsia="Times New Roman" w:hAnsi="Times New Roman" w:cs="Times New Roman"/>
          <w:b/>
          <w:color w:val="0000CC"/>
          <w:sz w:val="28"/>
          <w:szCs w:val="24"/>
          <w:lang w:val="en-US"/>
        </w:rPr>
        <w:t>Pomoć roditeljima dece sa smetnjama</w:t>
      </w:r>
    </w:p>
    <w:p w:rsidR="007B4A26" w:rsidRPr="007B4A26" w:rsidRDefault="007B4A26" w:rsidP="007B4A26">
      <w:pPr>
        <w:spacing w:after="0" w:line="240" w:lineRule="auto"/>
        <w:rPr>
          <w:rFonts w:ascii="Times New Roman" w:eastAsia="Times New Roman" w:hAnsi="Times New Roman" w:cs="Times New Roman"/>
          <w:bCs/>
          <w:sz w:val="24"/>
          <w:szCs w:val="24"/>
          <w:lang w:val="en-US"/>
        </w:rPr>
      </w:pPr>
    </w:p>
    <w:p w:rsidR="007B4A26" w:rsidRPr="007B4A26" w:rsidRDefault="0061762B" w:rsidP="007B4A26">
      <w:pPr>
        <w:spacing w:after="0" w:line="240" w:lineRule="auto"/>
        <w:ind w:firstLine="720"/>
        <w:jc w:val="both"/>
        <w:rPr>
          <w:rFonts w:ascii="Times New Roman" w:eastAsia="Times New Roman" w:hAnsi="Times New Roman" w:cs="Times New Roman"/>
          <w:sz w:val="24"/>
          <w:szCs w:val="24"/>
          <w:lang w:val="en-US"/>
        </w:rPr>
      </w:pPr>
      <w:r w:rsidRPr="007B4A26">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7D61F38F" wp14:editId="31C9B8E7">
            <wp:simplePos x="0" y="0"/>
            <wp:positionH relativeFrom="column">
              <wp:posOffset>4518660</wp:posOffset>
            </wp:positionH>
            <wp:positionV relativeFrom="paragraph">
              <wp:posOffset>207645</wp:posOffset>
            </wp:positionV>
            <wp:extent cx="1600200" cy="1106170"/>
            <wp:effectExtent l="0" t="0" r="0" b="0"/>
            <wp:wrapSquare wrapText="bothSides"/>
            <wp:docPr id="18" name="Picture 18" descr="За сада нову услугу користи двадесетак породиц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 сада нову услугу користи двадесетак породиц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600200" cy="1106170"/>
                    </a:xfrm>
                    <a:prstGeom prst="rect">
                      <a:avLst/>
                    </a:prstGeom>
                    <a:noFill/>
                    <a:ln>
                      <a:noFill/>
                    </a:ln>
                  </pic:spPr>
                </pic:pic>
              </a:graphicData>
            </a:graphic>
            <wp14:sizeRelH relativeFrom="page">
              <wp14:pctWidth>0</wp14:pctWidth>
            </wp14:sizeRelH>
            <wp14:sizeRelV relativeFrom="page">
              <wp14:pctHeight>0</wp14:pctHeight>
            </wp14:sizeRelV>
          </wp:anchor>
        </w:drawing>
      </w:r>
      <w:r w:rsidR="007B4A26" w:rsidRPr="007B4A26">
        <w:rPr>
          <w:rFonts w:ascii="Times New Roman" w:eastAsia="Times New Roman" w:hAnsi="Times New Roman" w:cs="Times New Roman"/>
          <w:bCs/>
          <w:sz w:val="24"/>
          <w:szCs w:val="24"/>
          <w:lang w:val="en-US"/>
        </w:rPr>
        <w:t xml:space="preserve">U naš sistem socijalne zaštite, zahvaljujući podršci Unicefa Srbije i Evropske unije, uvedena je nova specifična usluga privremeni hranitelj, </w:t>
      </w:r>
      <w:r w:rsidR="007B4A26" w:rsidRPr="007B4A26">
        <w:rPr>
          <w:rFonts w:ascii="Times New Roman" w:eastAsia="Times New Roman" w:hAnsi="Times New Roman" w:cs="Times New Roman"/>
          <w:sz w:val="24"/>
          <w:szCs w:val="24"/>
          <w:lang w:val="en-US"/>
        </w:rPr>
        <w:t>čija je suština da brigu roditelja o detetu sa smetnjama u razvoju povremeno preuzme bliska osoba koja poznaje porodicu i dete. Osnivni cilj nove socijalne usluge jeste da se pomogne roditeljima nekoliko sati ili dana u nedelji. Za sada ovu uslugu koristi dvadesetak porodica iz Beograda, Novog Sada, Niša i Kragujevca.</w:t>
      </w:r>
      <w:r w:rsidR="007B4A26" w:rsidRPr="007B4A26">
        <w:rPr>
          <w:rFonts w:ascii="Times New Roman" w:eastAsia="Times New Roman" w:hAnsi="Times New Roman" w:cs="Times New Roman"/>
          <w:bCs/>
          <w:sz w:val="24"/>
          <w:szCs w:val="24"/>
          <w:lang w:val="en-US"/>
        </w:rPr>
        <w:t xml:space="preserve"> </w:t>
      </w:r>
      <w:r w:rsidR="007B4A26" w:rsidRPr="007B4A26">
        <w:rPr>
          <w:rFonts w:ascii="Times New Roman" w:eastAsia="Times New Roman" w:hAnsi="Times New Roman" w:cs="Times New Roman"/>
          <w:sz w:val="24"/>
          <w:szCs w:val="24"/>
          <w:lang w:val="en-US"/>
        </w:rPr>
        <w:t>Povremeni hranitelj treba da pomogne roditeljima da ostanu sa decom ometenom u razvoju i nastave brigu o njima, kako ona ne bi iz porodičnog doma bila izmeštena u neku državnu instituciju. Uvođenjem ove socijalne usluge ne ograničava se roditeljsko pravo jer oni sami odlučuju da li im treba privremena pomoć ili ne, učestvuju u njenoj realizaciji i daju dozvolu za odlazak deteta sa privremenim hraniteljom.</w:t>
      </w: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sz w:val="24"/>
          <w:szCs w:val="24"/>
          <w:lang w:val="en-US"/>
        </w:rPr>
        <w:t>Roditelji koji su već iskoristili prednosti privremenog hranitelja ističu da im pomoć dobro dođe, jer su često iscrpljeni od celodnevne brige o deci sa smetnjama i potrebna im je pomoć.</w:t>
      </w:r>
      <w:r w:rsidRPr="007B4A26">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sz w:val="24"/>
          <w:szCs w:val="24"/>
          <w:lang w:val="en-US"/>
        </w:rPr>
        <w:lastRenderedPageBreak/>
        <w:t>Direktor kancelarije UNICEF-a u Srbiji Mišel Sen Lo objašnjava da su porodice dece sa invaliditetom često prepuštene same sebi, da su iscprljene fizički, mentalno i emocionalno, a mnoge i finansijski i da se zbog toga moraju ojačati. - Takve porodice treba da ojačaju da bi mogle svojoj deci da obezbede okruženje puno ljubavi i pažnje, potrebna im je podrška sistema, ali u porodici. Srbija to može da uradi, jer to nije samo pitanje novca i velikih ulaganja, jer podrška znači i kreiranje stvarne usluge koje su dostupne u Srbiji – objasnio je Mišel Sen Lo. Predstoji donošenje novog pravilnika kojim će biti regulisana i mnoga druga pitanja vezana za privremene hranitelje. Tako će se tim aktom rešiti i pitanje naknade za izdržavanje deteta i rad privremnog hranitelja. </w:t>
      </w:r>
    </w:p>
    <w:p w:rsidR="007B4A26" w:rsidRPr="003E5CBD" w:rsidRDefault="007B4A26" w:rsidP="007B4A26">
      <w:pPr>
        <w:spacing w:after="0" w:line="240" w:lineRule="auto"/>
        <w:rPr>
          <w:rFonts w:ascii="Times New Roman" w:eastAsia="Times New Roman" w:hAnsi="Times New Roman" w:cs="Times New Roman"/>
          <w:color w:val="0000CC"/>
          <w:sz w:val="24"/>
          <w:szCs w:val="24"/>
          <w:lang w:val="en-US"/>
        </w:rPr>
      </w:pPr>
    </w:p>
    <w:p w:rsidR="007B4A26" w:rsidRPr="003E5CBD" w:rsidRDefault="007B4A26" w:rsidP="007B4A26">
      <w:pPr>
        <w:spacing w:after="0" w:line="240" w:lineRule="auto"/>
        <w:jc w:val="center"/>
        <w:rPr>
          <w:rFonts w:ascii="Times New Roman" w:eastAsia="Times New Roman" w:hAnsi="Times New Roman" w:cs="Times New Roman"/>
          <w:b/>
          <w:color w:val="0000CC"/>
          <w:sz w:val="28"/>
          <w:szCs w:val="24"/>
          <w:lang w:val="en-US"/>
        </w:rPr>
      </w:pPr>
      <w:r w:rsidRPr="003E5CBD">
        <w:rPr>
          <w:rFonts w:ascii="Times New Roman" w:eastAsia="Times New Roman" w:hAnsi="Times New Roman" w:cs="Times New Roman"/>
          <w:b/>
          <w:color w:val="0000CC"/>
          <w:sz w:val="28"/>
          <w:szCs w:val="24"/>
          <w:lang w:val="en-US"/>
        </w:rPr>
        <w:t>Medicinski, ekonomski i IT smerovi najpopularniji za osmake</w:t>
      </w:r>
    </w:p>
    <w:p w:rsidR="007B4A26" w:rsidRPr="007B4A26" w:rsidRDefault="007B4A26" w:rsidP="003E5CBD">
      <w:pPr>
        <w:spacing w:after="0" w:line="240" w:lineRule="auto"/>
        <w:rPr>
          <w:rFonts w:ascii="Times New Roman" w:eastAsia="Times New Roman" w:hAnsi="Times New Roman" w:cs="Times New Roman"/>
          <w:sz w:val="24"/>
          <w:szCs w:val="24"/>
          <w:lang w:val="en-US"/>
        </w:rPr>
      </w:pPr>
      <w:r w:rsidRPr="007B4A26">
        <w:rPr>
          <w:rFonts w:ascii="Times New Roman" w:eastAsia="Times New Roman" w:hAnsi="Times New Roman" w:cs="Times New Roman"/>
          <w:sz w:val="24"/>
          <w:szCs w:val="24"/>
          <w:lang w:val="en-US"/>
        </w:rPr>
        <w:t> </w:t>
      </w:r>
    </w:p>
    <w:p w:rsidR="003E5CBD" w:rsidRDefault="003E5CBD" w:rsidP="003E5CBD">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23F9C4B7" wp14:editId="3FFC6FFB">
            <wp:simplePos x="0" y="0"/>
            <wp:positionH relativeFrom="column">
              <wp:posOffset>33655</wp:posOffset>
            </wp:positionH>
            <wp:positionV relativeFrom="paragraph">
              <wp:posOffset>222885</wp:posOffset>
            </wp:positionV>
            <wp:extent cx="1998345" cy="1381125"/>
            <wp:effectExtent l="0" t="0" r="1905" b="9525"/>
            <wp:wrapSquare wrapText="bothSides"/>
            <wp:docPr id="20" name="Picture 20" descr="Тешко се одлучити, а још теже уписати жељену школу (Фото: архива Дневник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ешко се одлучити, а још теже уписати жељену школу (Фото: архива Дневника)">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9834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7B4A26" w:rsidRPr="003E5CBD">
        <w:rPr>
          <w:rFonts w:ascii="Times New Roman" w:eastAsia="Times New Roman" w:hAnsi="Times New Roman" w:cs="Times New Roman"/>
          <w:bCs/>
          <w:sz w:val="24"/>
          <w:szCs w:val="24"/>
          <w:lang w:val="en-US"/>
        </w:rPr>
        <w:t>Kako su završni ispiti za male maturante sve bliži (zakazani su za 15, 16. i 17. jun), budući srednjoškolci sve više razmišljaju o tome koje će</w:t>
      </w:r>
      <w:r>
        <w:rPr>
          <w:rFonts w:ascii="Times New Roman" w:eastAsia="Times New Roman" w:hAnsi="Times New Roman" w:cs="Times New Roman"/>
          <w:bCs/>
          <w:sz w:val="24"/>
          <w:szCs w:val="24"/>
          <w:lang w:val="en-US"/>
        </w:rPr>
        <w:t xml:space="preserve"> </w:t>
      </w:r>
      <w:r w:rsidR="007B4A26">
        <w:rPr>
          <w:rFonts w:ascii="Times New Roman" w:eastAsia="Times New Roman" w:hAnsi="Times New Roman" w:cs="Times New Roman"/>
          <w:sz w:val="24"/>
          <w:szCs w:val="24"/>
          <w:lang w:val="en-US"/>
        </w:rPr>
        <w:t>srednje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škole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smerove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upisati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na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listu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želja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informacijama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koje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smo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dobili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od</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direktora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novosadskih</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osnovnih</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škola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kojima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smo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razgovarali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među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najpopularnijima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već</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godnama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gimnazije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kao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medicinski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ekonomski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smerovi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za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kojima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idu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elektrotehnička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mašinska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zanimanja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posebno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oni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vezani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za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IT</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odnsono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informacione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tehnologije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Osmacima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odluci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osim</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roditelja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veliku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pomoć</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pružaju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same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osmoletke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kroz</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pedagoško</w:t>
      </w:r>
      <w:r w:rsidR="007B4A26" w:rsidRPr="007B4A26">
        <w:rPr>
          <w:rFonts w:ascii="Times New Roman" w:eastAsia="Times New Roman" w:hAnsi="Times New Roman" w:cs="Times New Roman"/>
          <w:sz w:val="24"/>
          <w:szCs w:val="24"/>
          <w:lang w:val="en-US"/>
        </w:rPr>
        <w:t>-</w:t>
      </w:r>
      <w:r w:rsidR="007B4A26">
        <w:rPr>
          <w:rFonts w:ascii="Times New Roman" w:eastAsia="Times New Roman" w:hAnsi="Times New Roman" w:cs="Times New Roman"/>
          <w:sz w:val="24"/>
          <w:szCs w:val="24"/>
          <w:lang w:val="en-US"/>
        </w:rPr>
        <w:t>psihološko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testiranje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usmeravanje</w:t>
      </w:r>
      <w:r w:rsidR="007B4A26" w:rsidRPr="007B4A26">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Psiholog</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pedagog</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koji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rade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na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tome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kao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rezultat</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izvuku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tri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opcije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za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upis</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koje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poređane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po</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važnosti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od</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primarne</w:t>
      </w:r>
      <w:r w:rsidR="007B4A26" w:rsidRPr="007B4A26">
        <w:rPr>
          <w:rFonts w:ascii="Times New Roman" w:eastAsia="Times New Roman" w:hAnsi="Times New Roman" w:cs="Times New Roman"/>
          <w:sz w:val="24"/>
          <w:szCs w:val="24"/>
          <w:lang w:val="en-US"/>
        </w:rPr>
        <w:t xml:space="preserve"> –  </w:t>
      </w:r>
      <w:r w:rsidR="007B4A26">
        <w:rPr>
          <w:rFonts w:ascii="Times New Roman" w:eastAsia="Times New Roman" w:hAnsi="Times New Roman" w:cs="Times New Roman"/>
          <w:sz w:val="24"/>
          <w:szCs w:val="24"/>
          <w:lang w:val="en-US"/>
        </w:rPr>
        <w:t>objašnjava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direktorka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OŠ</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Dušan</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Radović</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Slavoljupka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Mihajlović</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dodajući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da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deca</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roditelji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uglavnom</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poštuju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rezultate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i</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usvajaju</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savete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njihove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pedagoško</w:t>
      </w:r>
      <w:r w:rsidR="007B4A26" w:rsidRPr="007B4A26">
        <w:rPr>
          <w:rFonts w:ascii="Times New Roman" w:eastAsia="Times New Roman" w:hAnsi="Times New Roman" w:cs="Times New Roman"/>
          <w:sz w:val="24"/>
          <w:szCs w:val="24"/>
          <w:lang w:val="en-US"/>
        </w:rPr>
        <w:t>-</w:t>
      </w:r>
      <w:r w:rsidR="007B4A26">
        <w:rPr>
          <w:rFonts w:ascii="Times New Roman" w:eastAsia="Times New Roman" w:hAnsi="Times New Roman" w:cs="Times New Roman"/>
          <w:sz w:val="24"/>
          <w:szCs w:val="24"/>
          <w:lang w:val="en-US"/>
        </w:rPr>
        <w:t>psihološke</w:t>
      </w:r>
      <w:r w:rsidR="007B4A26" w:rsidRPr="007B4A26">
        <w:rPr>
          <w:rFonts w:ascii="Times New Roman" w:eastAsia="Times New Roman" w:hAnsi="Times New Roman" w:cs="Times New Roman"/>
          <w:sz w:val="24"/>
          <w:szCs w:val="24"/>
          <w:lang w:val="en-US"/>
        </w:rPr>
        <w:t xml:space="preserve"> </w:t>
      </w:r>
      <w:r w:rsidR="007B4A26">
        <w:rPr>
          <w:rFonts w:ascii="Times New Roman" w:eastAsia="Times New Roman" w:hAnsi="Times New Roman" w:cs="Times New Roman"/>
          <w:sz w:val="24"/>
          <w:szCs w:val="24"/>
          <w:lang w:val="en-US"/>
        </w:rPr>
        <w:t>službe</w:t>
      </w:r>
      <w:r w:rsidR="007B4A26" w:rsidRPr="007B4A26">
        <w:rPr>
          <w:rFonts w:ascii="Times New Roman" w:eastAsia="Times New Roman" w:hAnsi="Times New Roman" w:cs="Times New Roman"/>
          <w:sz w:val="24"/>
          <w:szCs w:val="24"/>
          <w:lang w:val="en-US"/>
        </w:rPr>
        <w:t>.</w:t>
      </w:r>
    </w:p>
    <w:p w:rsidR="0061762B" w:rsidRDefault="0061762B" w:rsidP="003E5CBD">
      <w:pPr>
        <w:spacing w:after="0" w:line="240" w:lineRule="auto"/>
        <w:ind w:firstLine="720"/>
        <w:jc w:val="both"/>
        <w:rPr>
          <w:rFonts w:ascii="Times New Roman" w:eastAsia="Times New Roman" w:hAnsi="Times New Roman" w:cs="Times New Roman"/>
          <w:sz w:val="24"/>
          <w:szCs w:val="24"/>
          <w:lang w:val="en-US"/>
        </w:rPr>
      </w:pPr>
    </w:p>
    <w:p w:rsidR="0061762B" w:rsidRPr="0061762B" w:rsidRDefault="0061762B" w:rsidP="0061762B">
      <w:pPr>
        <w:spacing w:after="0" w:line="240" w:lineRule="auto"/>
        <w:jc w:val="center"/>
        <w:rPr>
          <w:rFonts w:ascii="Times New Roman" w:eastAsia="Times New Roman" w:hAnsi="Times New Roman" w:cs="Times New Roman"/>
          <w:b/>
          <w:color w:val="0000CC"/>
          <w:sz w:val="28"/>
          <w:szCs w:val="24"/>
          <w:lang w:val="en-US"/>
        </w:rPr>
      </w:pPr>
      <w:r w:rsidRPr="0061762B">
        <w:rPr>
          <w:rFonts w:ascii="Times New Roman" w:eastAsia="Times New Roman" w:hAnsi="Times New Roman" w:cs="Times New Roman"/>
          <w:b/>
          <w:color w:val="0000CC"/>
          <w:sz w:val="28"/>
          <w:szCs w:val="24"/>
          <w:lang w:val="en-US"/>
        </w:rPr>
        <w:t>Učenici preferiraju četvorogodišnje smerove</w:t>
      </w:r>
    </w:p>
    <w:p w:rsidR="0061762B" w:rsidRDefault="0061762B" w:rsidP="003E5CBD">
      <w:pPr>
        <w:spacing w:after="0" w:line="240" w:lineRule="auto"/>
        <w:ind w:firstLine="720"/>
        <w:jc w:val="both"/>
        <w:rPr>
          <w:rFonts w:ascii="Times New Roman" w:eastAsia="Times New Roman" w:hAnsi="Times New Roman" w:cs="Times New Roman"/>
          <w:sz w:val="24"/>
          <w:szCs w:val="24"/>
          <w:lang w:val="en-US"/>
        </w:rPr>
      </w:pPr>
    </w:p>
    <w:p w:rsidR="003E5CBD" w:rsidRDefault="007B4A26" w:rsidP="003E5CB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Kako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preferiraju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četvorogodišnje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smerove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najčešće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zanate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opedeljuju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lošijim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uspehom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nedostatka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bodova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potvrđuje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Žarko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Žarko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Mušicki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njegovom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mišljenju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preorijentišu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profile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srednjoškolci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neće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studirati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tražiti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posao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odmah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završetka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školovanja</w:t>
      </w:r>
      <w:r w:rsidRPr="007B4A26">
        <w:rPr>
          <w:rFonts w:ascii="Times New Roman" w:eastAsia="Times New Roman" w:hAnsi="Times New Roman" w:cs="Times New Roman"/>
          <w:sz w:val="24"/>
          <w:szCs w:val="24"/>
          <w:lang w:val="en-US"/>
        </w:rPr>
        <w:t>.</w:t>
      </w:r>
      <w:r w:rsidR="003E5CBD">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Mislim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pojavom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savremenijih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profila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privukli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Žarko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Mušicki</w:t>
      </w:r>
      <w:r w:rsidRPr="007B4A26">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Ovako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upišu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ekonomija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administaciji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privatnici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kompanije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upravo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završili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smerove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srednjim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poput</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industrijske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desi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tržištu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poslodavci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nađu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dovoljno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doškolavaju</w:t>
      </w:r>
      <w:r w:rsidRPr="007B4A26">
        <w:rPr>
          <w:rFonts w:ascii="Times New Roman" w:eastAsia="Times New Roman" w:hAnsi="Times New Roman" w:cs="Times New Roman"/>
          <w:sz w:val="24"/>
          <w:szCs w:val="24"/>
          <w:lang w:val="en-US"/>
        </w:rPr>
        <w:t>.</w:t>
      </w:r>
    </w:p>
    <w:p w:rsidR="003E5CBD" w:rsidRDefault="007B4A26" w:rsidP="003E5CB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Neki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profila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trenutno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traženi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poslodavcima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upisuje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mašinski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industrijski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smerovi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zanati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novosadske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Mašinske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Vladimir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Gavranić</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jedan</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profila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nudi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zaposlenja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školovanja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jeste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bravar</w:t>
      </w:r>
      <w:r w:rsidRPr="007B4A2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zavarivač</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koncipiran</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teorijski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školovanja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potpuno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spremni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atraktivnim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trogodišnjim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smerovima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upisuje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automomehaničar</w:t>
      </w:r>
      <w:r w:rsidRPr="007B4A2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instalater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četvorgodišnji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smerovi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nedovoljno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promovisani</w:t>
      </w:r>
      <w:r w:rsidRPr="007B4A26">
        <w:rPr>
          <w:rFonts w:ascii="Times New Roman" w:eastAsia="Times New Roman" w:hAnsi="Times New Roman" w:cs="Times New Roman"/>
          <w:sz w:val="24"/>
          <w:szCs w:val="24"/>
          <w:lang w:val="en-US"/>
        </w:rPr>
        <w:t>”.</w:t>
      </w:r>
      <w:r w:rsidR="003E5CBD">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Smerovi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mašinski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tehničar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kompjutersko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konstruisanje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tehničar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motornih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vozila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tehničar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robotiku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tehničar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kompjutersko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upravljanje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četvorgodišnji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profili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vrlo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perspektivni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interesantni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nažalost</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dovoljnog</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interesovanja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iako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takva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zanimanja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radnici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traženi</w:t>
      </w:r>
      <w:r w:rsidRPr="007B4A26">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Gavranić</w:t>
      </w:r>
      <w:r w:rsidRPr="007B4A26">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Osim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stopiralo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nekada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vrlo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popularan</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operater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mašinske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obrade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borimo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ponovo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pokrenemo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pogodnost</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mašinska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kasnija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7B4A26">
        <w:rPr>
          <w:rFonts w:ascii="Times New Roman" w:eastAsia="Times New Roman" w:hAnsi="Times New Roman" w:cs="Times New Roman"/>
          <w:sz w:val="24"/>
          <w:szCs w:val="24"/>
          <w:lang w:val="en-US"/>
        </w:rPr>
        <w:t>.</w:t>
      </w:r>
    </w:p>
    <w:p w:rsidR="003E5CBD" w:rsidRDefault="007B4A26" w:rsidP="003E5CB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lastRenderedPageBreak/>
        <w:t>Dok</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zanteresovanih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vrhu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većine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maturanata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primiti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konkuriše</w:t>
      </w:r>
      <w:r w:rsidRPr="007B4A26">
        <w:rPr>
          <w:rFonts w:ascii="Times New Roman" w:eastAsia="Times New Roman" w:hAnsi="Times New Roman" w:cs="Times New Roman"/>
          <w:sz w:val="24"/>
          <w:szCs w:val="24"/>
          <w:lang w:val="en-US"/>
        </w:rPr>
        <w:t>. </w:t>
      </w:r>
      <w:r w:rsidR="003E5CBD">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poslednjih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nekoliko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najtraženijih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zemlji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uzrokuje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pritiske</w:t>
      </w:r>
      <w:r w:rsidRPr="007B4A26">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Medicinske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B4A26">
        <w:rPr>
          <w:rFonts w:ascii="Times New Roman" w:eastAsia="Times New Roman" w:hAnsi="Times New Roman" w:cs="Times New Roman"/>
          <w:sz w:val="24"/>
          <w:szCs w:val="24"/>
          <w:lang w:val="en-US"/>
        </w:rPr>
        <w:t xml:space="preserve"> „7. </w:t>
      </w:r>
      <w:r>
        <w:rPr>
          <w:rFonts w:ascii="Times New Roman" w:eastAsia="Times New Roman" w:hAnsi="Times New Roman" w:cs="Times New Roman"/>
          <w:sz w:val="24"/>
          <w:szCs w:val="24"/>
          <w:lang w:val="en-US"/>
        </w:rPr>
        <w:t>april</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Aleksandra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Božić</w:t>
      </w:r>
      <w:r w:rsidRPr="007B4A26">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Ove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upisujemo</w:t>
      </w:r>
      <w:r w:rsidRPr="007B4A26">
        <w:rPr>
          <w:rFonts w:ascii="Times New Roman" w:eastAsia="Times New Roman" w:hAnsi="Times New Roman" w:cs="Times New Roman"/>
          <w:sz w:val="24"/>
          <w:szCs w:val="24"/>
          <w:lang w:val="en-US"/>
        </w:rPr>
        <w:t xml:space="preserve"> 13 </w:t>
      </w:r>
      <w:r>
        <w:rPr>
          <w:rFonts w:ascii="Times New Roman" w:eastAsia="Times New Roman" w:hAnsi="Times New Roman" w:cs="Times New Roman"/>
          <w:sz w:val="24"/>
          <w:szCs w:val="24"/>
          <w:lang w:val="en-US"/>
        </w:rPr>
        <w:t>novih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ukupno</w:t>
      </w:r>
      <w:r w:rsidRPr="007B4A26">
        <w:rPr>
          <w:rFonts w:ascii="Times New Roman" w:eastAsia="Times New Roman" w:hAnsi="Times New Roman" w:cs="Times New Roman"/>
          <w:sz w:val="24"/>
          <w:szCs w:val="24"/>
          <w:lang w:val="en-US"/>
        </w:rPr>
        <w:t xml:space="preserve"> 390 </w:t>
      </w:r>
      <w:r>
        <w:rPr>
          <w:rFonts w:ascii="Times New Roman" w:eastAsia="Times New Roman" w:hAnsi="Times New Roman" w:cs="Times New Roman"/>
          <w:sz w:val="24"/>
          <w:szCs w:val="24"/>
          <w:lang w:val="en-US"/>
        </w:rPr>
        <w:t>slobodnih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nastavom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Pr="007B4A26">
        <w:rPr>
          <w:rFonts w:ascii="Times New Roman" w:eastAsia="Times New Roman" w:hAnsi="Times New Roman" w:cs="Times New Roman"/>
          <w:sz w:val="24"/>
          <w:szCs w:val="24"/>
          <w:lang w:val="en-US"/>
        </w:rPr>
        <w:t>.</w:t>
      </w:r>
      <w:r w:rsidR="003E5CB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Kako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dobijaju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spisak</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imenima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ostvarenih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bodova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školovanja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nazavršnom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testu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upisati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konkretni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w:t>
      </w:r>
      <w:r w:rsidRPr="007B4A26">
        <w:rPr>
          <w:rFonts w:ascii="Times New Roman" w:eastAsia="Times New Roman" w:hAnsi="Times New Roman" w:cs="Times New Roman"/>
          <w:sz w:val="24"/>
          <w:szCs w:val="24"/>
          <w:lang w:val="en-US"/>
        </w:rPr>
        <w:t>.</w:t>
      </w:r>
    </w:p>
    <w:p w:rsidR="007B4A26" w:rsidRPr="003E5CBD" w:rsidRDefault="007B4A26" w:rsidP="003E5CBD">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Iskustvo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pokazalo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upišu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imamo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slobodnih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očekujemo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uvek</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imamo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dolaze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mesta</w:t>
      </w:r>
      <w:r w:rsidRPr="007B4A26">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sekretarica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Isidora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Sekulić</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Romelić</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dodajući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godineupisuje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sedam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novih</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odeljenja</w:t>
      </w:r>
      <w:r w:rsidRPr="007B4A26">
        <w:rPr>
          <w:rFonts w:ascii="Times New Roman" w:eastAsia="Times New Roman" w:hAnsi="Times New Roman" w:cs="Times New Roman"/>
          <w:sz w:val="24"/>
          <w:szCs w:val="24"/>
          <w:lang w:val="en-US"/>
        </w:rPr>
        <w:t>.</w:t>
      </w:r>
    </w:p>
    <w:p w:rsidR="007B4A26" w:rsidRPr="007B4A26" w:rsidRDefault="007B4A26" w:rsidP="007B4A26">
      <w:pPr>
        <w:spacing w:after="0" w:line="240" w:lineRule="auto"/>
        <w:rPr>
          <w:rFonts w:ascii="Times New Roman" w:eastAsia="Times New Roman" w:hAnsi="Times New Roman" w:cs="Times New Roman"/>
          <w:sz w:val="24"/>
          <w:szCs w:val="24"/>
          <w:lang w:val="en-US"/>
        </w:rPr>
      </w:pPr>
      <w:r w:rsidRPr="007B4A26">
        <w:rPr>
          <w:rFonts w:ascii="Times New Roman" w:eastAsia="Times New Roman" w:hAnsi="Times New Roman" w:cs="Times New Roman"/>
          <w:sz w:val="24"/>
          <w:szCs w:val="24"/>
          <w:lang w:val="en-US"/>
        </w:rPr>
        <w:t> </w:t>
      </w:r>
    </w:p>
    <w:p w:rsidR="007B4A26" w:rsidRPr="0061762B" w:rsidRDefault="007B4A26" w:rsidP="003E5CBD">
      <w:pPr>
        <w:spacing w:after="0" w:line="240" w:lineRule="auto"/>
        <w:jc w:val="center"/>
        <w:rPr>
          <w:rFonts w:ascii="Times New Roman" w:eastAsia="Times New Roman" w:hAnsi="Times New Roman" w:cs="Times New Roman"/>
          <w:color w:val="0000CC"/>
          <w:sz w:val="28"/>
          <w:szCs w:val="24"/>
          <w:lang w:val="en-US"/>
        </w:rPr>
      </w:pPr>
      <w:r w:rsidRPr="0061762B">
        <w:rPr>
          <w:rFonts w:ascii="Times New Roman" w:eastAsia="Times New Roman" w:hAnsi="Times New Roman" w:cs="Times New Roman"/>
          <w:b/>
          <w:bCs/>
          <w:color w:val="0000CC"/>
          <w:sz w:val="28"/>
          <w:szCs w:val="24"/>
          <w:lang w:val="en-US"/>
        </w:rPr>
        <w:t>Popuniti</w:t>
      </w:r>
      <w:r w:rsidRPr="0061762B">
        <w:rPr>
          <w:rFonts w:ascii="Times New Roman" w:eastAsia="Times New Roman" w:hAnsi="Times New Roman" w:cs="Times New Roman"/>
          <w:color w:val="0000CC"/>
          <w:sz w:val="28"/>
          <w:szCs w:val="24"/>
          <w:lang w:val="en-US"/>
        </w:rPr>
        <w:t> </w:t>
      </w:r>
      <w:r w:rsidRPr="0061762B">
        <w:rPr>
          <w:rFonts w:ascii="Times New Roman" w:eastAsia="Times New Roman" w:hAnsi="Times New Roman" w:cs="Times New Roman"/>
          <w:b/>
          <w:bCs/>
          <w:color w:val="0000CC"/>
          <w:sz w:val="28"/>
          <w:szCs w:val="24"/>
          <w:lang w:val="en-US"/>
        </w:rPr>
        <w:t>listu</w:t>
      </w:r>
      <w:r w:rsidRPr="0061762B">
        <w:rPr>
          <w:rFonts w:ascii="Times New Roman" w:eastAsia="Times New Roman" w:hAnsi="Times New Roman" w:cs="Times New Roman"/>
          <w:color w:val="0000CC"/>
          <w:sz w:val="28"/>
          <w:szCs w:val="24"/>
          <w:lang w:val="en-US"/>
        </w:rPr>
        <w:t> </w:t>
      </w:r>
      <w:r w:rsidRPr="0061762B">
        <w:rPr>
          <w:rFonts w:ascii="Times New Roman" w:eastAsia="Times New Roman" w:hAnsi="Times New Roman" w:cs="Times New Roman"/>
          <w:b/>
          <w:bCs/>
          <w:color w:val="0000CC"/>
          <w:sz w:val="28"/>
          <w:szCs w:val="24"/>
          <w:lang w:val="en-US"/>
        </w:rPr>
        <w:t>do</w:t>
      </w:r>
      <w:r w:rsidRPr="0061762B">
        <w:rPr>
          <w:rFonts w:ascii="Times New Roman" w:eastAsia="Times New Roman" w:hAnsi="Times New Roman" w:cs="Times New Roman"/>
          <w:color w:val="0000CC"/>
          <w:sz w:val="28"/>
          <w:szCs w:val="24"/>
          <w:lang w:val="en-US"/>
        </w:rPr>
        <w:t> </w:t>
      </w:r>
      <w:r w:rsidRPr="0061762B">
        <w:rPr>
          <w:rFonts w:ascii="Times New Roman" w:eastAsia="Times New Roman" w:hAnsi="Times New Roman" w:cs="Times New Roman"/>
          <w:b/>
          <w:bCs/>
          <w:color w:val="0000CC"/>
          <w:sz w:val="28"/>
          <w:szCs w:val="24"/>
          <w:lang w:val="en-US"/>
        </w:rPr>
        <w:t>kraja</w:t>
      </w:r>
    </w:p>
    <w:p w:rsidR="0061762B" w:rsidRDefault="0061762B" w:rsidP="003E5CBD">
      <w:pPr>
        <w:spacing w:after="0" w:line="240" w:lineRule="auto"/>
        <w:ind w:firstLine="720"/>
        <w:jc w:val="both"/>
        <w:rPr>
          <w:rFonts w:ascii="Times New Roman" w:eastAsia="Times New Roman" w:hAnsi="Times New Roman" w:cs="Times New Roman"/>
          <w:sz w:val="24"/>
          <w:szCs w:val="24"/>
          <w:lang w:val="en-US"/>
        </w:rPr>
      </w:pPr>
    </w:p>
    <w:p w:rsidR="007B4A26" w:rsidRPr="007B4A26" w:rsidRDefault="007B4A26" w:rsidP="003E5CB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Što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traženija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teže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upisati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budući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srednjoškolac</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upisati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željeni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profil</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zavisi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bodova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konkurencije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Medicinske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B4A26">
        <w:rPr>
          <w:rFonts w:ascii="Times New Roman" w:eastAsia="Times New Roman" w:hAnsi="Times New Roman" w:cs="Times New Roman"/>
          <w:sz w:val="24"/>
          <w:szCs w:val="24"/>
          <w:lang w:val="en-US"/>
        </w:rPr>
        <w:t xml:space="preserve"> „7. </w:t>
      </w:r>
      <w:r>
        <w:rPr>
          <w:rFonts w:ascii="Times New Roman" w:eastAsia="Times New Roman" w:hAnsi="Times New Roman" w:cs="Times New Roman"/>
          <w:sz w:val="24"/>
          <w:szCs w:val="24"/>
          <w:lang w:val="en-US"/>
        </w:rPr>
        <w:t>april</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Aleksandara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Božić</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podseća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uvedeno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pravilo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ostvare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B4A26">
        <w:rPr>
          <w:rFonts w:ascii="Times New Roman" w:eastAsia="Times New Roman" w:hAnsi="Times New Roman" w:cs="Times New Roman"/>
          <w:sz w:val="24"/>
          <w:szCs w:val="24"/>
          <w:lang w:val="en-US"/>
        </w:rPr>
        <w:t xml:space="preserve"> 50 </w:t>
      </w:r>
      <w:r>
        <w:rPr>
          <w:rFonts w:ascii="Times New Roman" w:eastAsia="Times New Roman" w:hAnsi="Times New Roman" w:cs="Times New Roman"/>
          <w:sz w:val="24"/>
          <w:szCs w:val="24"/>
          <w:lang w:val="en-US"/>
        </w:rPr>
        <w:t>bodova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neće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moći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upišu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četvorogodišnji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Stoga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poručuje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sadašnjim</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osmacima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izuzetno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bitno</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celu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listu</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željama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pripreme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realne</w:t>
      </w:r>
      <w:r w:rsidRPr="007B4A2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alternative</w:t>
      </w:r>
      <w:r w:rsidRPr="007B4A26">
        <w:rPr>
          <w:rFonts w:ascii="Times New Roman" w:eastAsia="Times New Roman" w:hAnsi="Times New Roman" w:cs="Times New Roman"/>
          <w:sz w:val="24"/>
          <w:szCs w:val="24"/>
          <w:lang w:val="en-US"/>
        </w:rPr>
        <w:t>.</w:t>
      </w:r>
    </w:p>
    <w:p w:rsidR="007B4A26" w:rsidRPr="007B4A26" w:rsidRDefault="007B4A26" w:rsidP="007B4A26">
      <w:pPr>
        <w:spacing w:after="0" w:line="240" w:lineRule="auto"/>
        <w:rPr>
          <w:rFonts w:ascii="Times New Roman" w:eastAsia="Times New Roman" w:hAnsi="Times New Roman" w:cs="Times New Roman"/>
          <w:bCs/>
          <w:sz w:val="24"/>
          <w:szCs w:val="24"/>
          <w:lang w:val="en-US"/>
        </w:rPr>
      </w:pPr>
    </w:p>
    <w:p w:rsidR="007B4A26" w:rsidRPr="003E5CBD" w:rsidRDefault="007B4A26" w:rsidP="007B4A26">
      <w:pPr>
        <w:spacing w:after="0" w:line="240" w:lineRule="auto"/>
        <w:jc w:val="center"/>
        <w:rPr>
          <w:rFonts w:ascii="Times New Roman" w:eastAsia="Times New Roman" w:hAnsi="Times New Roman" w:cs="Times New Roman"/>
          <w:b/>
          <w:bCs/>
          <w:color w:val="0000CC"/>
          <w:sz w:val="28"/>
          <w:szCs w:val="24"/>
          <w:lang w:val="en-US"/>
        </w:rPr>
      </w:pPr>
      <w:r w:rsidRPr="003E5CBD">
        <w:rPr>
          <w:rFonts w:ascii="Times New Roman" w:eastAsia="Times New Roman" w:hAnsi="Times New Roman" w:cs="Times New Roman"/>
          <w:b/>
          <w:bCs/>
          <w:color w:val="0000CC"/>
          <w:sz w:val="28"/>
          <w:szCs w:val="24"/>
          <w:lang w:val="en-US"/>
        </w:rPr>
        <w:t>Roditeljsko vođstvo</w:t>
      </w:r>
    </w:p>
    <w:p w:rsidR="003E5CBD" w:rsidRDefault="003E5CBD" w:rsidP="007B4A26">
      <w:pPr>
        <w:spacing w:after="0" w:line="240" w:lineRule="auto"/>
        <w:rPr>
          <w:rFonts w:ascii="Times New Roman" w:eastAsia="Times New Roman" w:hAnsi="Times New Roman" w:cs="Times New Roman"/>
          <w:bCs/>
          <w:sz w:val="24"/>
          <w:szCs w:val="24"/>
          <w:lang w:val="en-US"/>
        </w:rPr>
      </w:pPr>
    </w:p>
    <w:p w:rsidR="007B4A26" w:rsidRPr="007B4A26" w:rsidRDefault="007B4A26" w:rsidP="003E5CBD">
      <w:pPr>
        <w:spacing w:after="0" w:line="240" w:lineRule="auto"/>
        <w:ind w:firstLine="720"/>
        <w:rPr>
          <w:rFonts w:ascii="Times New Roman" w:eastAsia="Times New Roman" w:hAnsi="Times New Roman" w:cs="Times New Roman"/>
          <w:bCs/>
          <w:sz w:val="24"/>
          <w:szCs w:val="24"/>
          <w:lang w:val="en-US"/>
        </w:rPr>
      </w:pPr>
      <w:r w:rsidRPr="003E5CBD">
        <w:rPr>
          <w:rFonts w:ascii="Times New Roman" w:eastAsia="Times New Roman" w:hAnsi="Times New Roman" w:cs="Times New Roman"/>
          <w:bCs/>
          <w:sz w:val="24"/>
          <w:szCs w:val="24"/>
          <w:lang w:val="en-US"/>
        </w:rPr>
        <w:t>Predavanje „Roditeljsko vođstvo” biće održano u ponedeljak u 17 časova na Tribini mladih Kulturnog centra Novog Sada, Katolička porta 5.</w:t>
      </w:r>
      <w:r w:rsidR="003E5CB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toj</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temi</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govoriće</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Marina</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Koprivica</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voditeljka</w:t>
      </w:r>
      <w:r w:rsidRPr="007B4A26">
        <w:rPr>
          <w:rFonts w:ascii="Times New Roman" w:eastAsia="Times New Roman" w:hAnsi="Times New Roman" w:cs="Times New Roman"/>
          <w:bCs/>
          <w:sz w:val="24"/>
          <w:szCs w:val="24"/>
          <w:lang w:val="en-US"/>
        </w:rPr>
        <w:t xml:space="preserve"> „Familyaba Srbija” </w:t>
      </w:r>
      <w:r>
        <w:rPr>
          <w:rFonts w:ascii="Times New Roman" w:eastAsia="Times New Roman" w:hAnsi="Times New Roman" w:cs="Times New Roman"/>
          <w:bCs/>
          <w:sz w:val="24"/>
          <w:szCs w:val="24"/>
          <w:lang w:val="en-US"/>
        </w:rPr>
        <w:t>Ivana</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Muškinja</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Predavanje</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deo</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ciklusa</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Roditeljstvo</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w:t>
      </w:r>
      <w:r w:rsidRPr="007B4A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w:t>
      </w:r>
      <w:r w:rsidRPr="007B4A26">
        <w:rPr>
          <w:rFonts w:ascii="Times New Roman" w:eastAsia="Times New Roman" w:hAnsi="Times New Roman" w:cs="Times New Roman"/>
          <w:bCs/>
          <w:sz w:val="24"/>
          <w:szCs w:val="24"/>
          <w:lang w:val="en-US"/>
        </w:rPr>
        <w:t>.”</w:t>
      </w:r>
    </w:p>
    <w:p w:rsidR="007B4A26" w:rsidRPr="007B4A26" w:rsidRDefault="007B4A26" w:rsidP="007B4A26">
      <w:pPr>
        <w:spacing w:after="0" w:line="240" w:lineRule="auto"/>
        <w:rPr>
          <w:rFonts w:ascii="Times New Roman" w:eastAsia="Times New Roman" w:hAnsi="Times New Roman" w:cs="Times New Roman"/>
          <w:bCs/>
          <w:sz w:val="24"/>
          <w:szCs w:val="24"/>
          <w:lang w:val="en-US"/>
        </w:rPr>
      </w:pPr>
    </w:p>
    <w:p w:rsidR="0061762B" w:rsidRPr="007B4A26" w:rsidRDefault="0061762B" w:rsidP="0061762B">
      <w:pPr>
        <w:spacing w:after="0" w:line="240" w:lineRule="auto"/>
        <w:jc w:val="center"/>
        <w:rPr>
          <w:rFonts w:ascii="Times New Roman" w:eastAsia="Times New Roman" w:hAnsi="Times New Roman" w:cs="Times New Roman"/>
          <w:bCs/>
          <w:color w:val="FF0000"/>
          <w:sz w:val="28"/>
          <w:szCs w:val="24"/>
          <w:lang w:val="en-US"/>
        </w:rPr>
      </w:pPr>
      <w:r w:rsidRPr="007B4A26">
        <w:rPr>
          <w:rFonts w:ascii="Times New Roman" w:eastAsia="Times New Roman" w:hAnsi="Times New Roman" w:cs="Times New Roman"/>
          <w:b/>
          <w:bCs/>
          <w:color w:val="FF0000"/>
          <w:sz w:val="28"/>
          <w:szCs w:val="24"/>
          <w:lang w:val="en-US"/>
        </w:rPr>
        <w:t>Iz zatvora pravo na rulet</w:t>
      </w:r>
    </w:p>
    <w:p w:rsidR="0061762B" w:rsidRPr="007B4A26" w:rsidRDefault="0061762B" w:rsidP="0061762B">
      <w:pPr>
        <w:spacing w:after="0" w:line="240" w:lineRule="auto"/>
        <w:rPr>
          <w:rFonts w:ascii="Times New Roman" w:eastAsia="Times New Roman" w:hAnsi="Times New Roman" w:cs="Times New Roman"/>
          <w:bCs/>
          <w:sz w:val="24"/>
          <w:szCs w:val="24"/>
          <w:lang w:val="en-US"/>
        </w:rPr>
      </w:pPr>
    </w:p>
    <w:p w:rsidR="0061762B" w:rsidRPr="007B4A26"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Psihoterapeutkinja Jelena Manojlović kaže da je kockanje gora bolest od drugih jer je lečenje naporno, intenzivno i uporno, a da bi se sa njim počelo potrebno je da je kockar spreman da sarađuje. "Javljaju se roditelji i porodica, retko kad kockar, jedan od 100. I to obično ako su noć pre toga izgubili ogroman novac i shvataju da su u problemu, ali nikada se ne pojave na terapiji", kaže Manojlović i dodaje da kockari tek tokom terapije uviđaju svoje probleme i priznaju da su zavisnici. Lečenje zavisnosti ove vrste sprovodi se hospitalizacijom, određenim vidom psihoterapije koja najviše odgovara pojedinačnoj osobi, kao i lekovima koji su samo propratni tokom terapije. Lečenje traje minimalno šest meseci, a obično godinu do dve dana.</w:t>
      </w:r>
    </w:p>
    <w:p w:rsidR="0061762B" w:rsidRPr="007B4A26"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Objašnjava da su recidivi očekivani u prvih mesec dana, ali da su kockari povratnici retki jer se biraju osobe sa kojima će se raditi i koje će se lečiti. Kako kaže, odbijaju se oni koji nisu spremni za lečenje i koji reše da na terapiju dolaze da bi umirili roditelje i tako ih privoleli da im otplate dugove. Ona ponavlja da je ovo najteži oblik zavisnosti i da se najteže leči, a to ilustruje primerom čoveka koji je posle više od dve godine provedne u zatvoru po puštanju na slobodu prvo otišao na</w:t>
      </w:r>
      <w:r>
        <w:rPr>
          <w:rFonts w:ascii="Times New Roman" w:eastAsia="Times New Roman" w:hAnsi="Times New Roman" w:cs="Times New Roman"/>
          <w:bCs/>
          <w:sz w:val="24"/>
          <w:szCs w:val="24"/>
          <w:lang w:val="en-US"/>
        </w:rPr>
        <w:t xml:space="preserve"> rulet, umesto kući i porodici.</w:t>
      </w:r>
    </w:p>
    <w:p w:rsidR="0061762B" w:rsidRPr="007B4A26" w:rsidRDefault="0061762B" w:rsidP="0061762B">
      <w:pPr>
        <w:spacing w:after="0" w:line="240" w:lineRule="auto"/>
        <w:rPr>
          <w:rFonts w:ascii="Times New Roman" w:eastAsia="Times New Roman" w:hAnsi="Times New Roman" w:cs="Times New Roman"/>
          <w:bCs/>
          <w:sz w:val="24"/>
          <w:szCs w:val="24"/>
        </w:rPr>
      </w:pPr>
    </w:p>
    <w:p w:rsidR="0061762B" w:rsidRPr="007B4A26" w:rsidRDefault="0061762B" w:rsidP="0061762B">
      <w:pPr>
        <w:spacing w:after="0" w:line="240" w:lineRule="auto"/>
        <w:jc w:val="center"/>
        <w:rPr>
          <w:rFonts w:ascii="Times New Roman" w:eastAsia="Times New Roman" w:hAnsi="Times New Roman" w:cs="Times New Roman"/>
          <w:b/>
          <w:color w:val="FF0000"/>
          <w:sz w:val="28"/>
          <w:szCs w:val="24"/>
          <w:lang w:val="en-US"/>
        </w:rPr>
      </w:pPr>
      <w:r w:rsidRPr="007B4A26">
        <w:rPr>
          <w:rFonts w:ascii="Times New Roman" w:eastAsia="Times New Roman" w:hAnsi="Times New Roman" w:cs="Times New Roman"/>
          <w:b/>
          <w:color w:val="FF0000"/>
          <w:sz w:val="28"/>
          <w:szCs w:val="24"/>
          <w:lang w:val="en-US"/>
        </w:rPr>
        <w:t>Video nadzor u ustanovama – za i  protiv</w:t>
      </w:r>
    </w:p>
    <w:p w:rsidR="0061762B" w:rsidRPr="007B4A26" w:rsidRDefault="0061762B" w:rsidP="0061762B">
      <w:pPr>
        <w:spacing w:after="0" w:line="240" w:lineRule="auto"/>
        <w:jc w:val="both"/>
        <w:rPr>
          <w:rFonts w:ascii="Times New Roman" w:eastAsia="Times New Roman" w:hAnsi="Times New Roman" w:cs="Times New Roman"/>
          <w:bCs/>
          <w:sz w:val="24"/>
          <w:szCs w:val="24"/>
          <w:lang w:val="en-US"/>
        </w:rPr>
      </w:pPr>
    </w:p>
    <w:p w:rsidR="0061762B" w:rsidRPr="007B4A26"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Postavljanje video nadzora u objektima u kojima se nalaze deca i mladi moglo bi da bude jedno od koraka ka boljoj bezbednosti, premda se ne slažu svi sa tom idejom.</w:t>
      </w:r>
    </w:p>
    <w:p w:rsidR="0061762B" w:rsidRPr="007B4A26"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sz w:val="24"/>
          <w:szCs w:val="24"/>
          <w:lang w:val="en-US"/>
        </w:rPr>
        <w:t>Svedoci smo da u mnogim slučajevima, najčešće kada neko nastrada u školi ili u krugu škole, ili nema svedoka, ili oni koji nešto i znaju ne žele da govore istinu. Ali, šta se zaista desilo - ostaje pod velom tajne.</w:t>
      </w:r>
      <w:r w:rsidRPr="007B4A26">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sz w:val="24"/>
          <w:szCs w:val="24"/>
          <w:lang w:val="en-US"/>
        </w:rPr>
        <w:t xml:space="preserve">– Ja jesam za postavljanje kamera u učionicama, ne samo iz bezbednosnih </w:t>
      </w:r>
      <w:r w:rsidRPr="007B4A26">
        <w:rPr>
          <w:rFonts w:ascii="Times New Roman" w:eastAsia="Times New Roman" w:hAnsi="Times New Roman" w:cs="Times New Roman"/>
          <w:sz w:val="24"/>
          <w:szCs w:val="24"/>
          <w:lang w:val="en-US"/>
        </w:rPr>
        <w:lastRenderedPageBreak/>
        <w:t>razloga, već i da bi se razotkrilo ko je kad uništio neku imovinu – kaže nam direktor novosadske Osnovne škole “Svetozar Marković Toza” Petar Narančić, koji smatra da su pre svega edukacija i razgovori sa roditeljima i decom osnov za stvaranje prijatne atmosfere u školama koja je, svakako, najvažnija. – Nisu kamere te koje bi iskorenile nasilje u školi, ali njihovim uvođenjem sigurno da bi se ono smanjilo. Možda bi bilo dobro da se postave kamere i u toaletima, ali u predvorju gde se peru ruke. Mi, inače, imamo najsavremenije kamere i ja mogu preko interneta, od kuće, da posmatram šta se dešava u školi i u svakom trenutku da imam uvid. Inače, uvođenje video nadzora u učionicama dobro bi došlo i đacima koji su bolesni, kako bi od kuće mogli da prate predavanja.</w:t>
      </w:r>
    </w:p>
    <w:p w:rsidR="0061762B" w:rsidRPr="007B4A26" w:rsidRDefault="0061762B" w:rsidP="007B4A26">
      <w:pPr>
        <w:spacing w:after="0" w:line="240" w:lineRule="auto"/>
        <w:rPr>
          <w:rFonts w:ascii="Times New Roman" w:eastAsia="Times New Roman" w:hAnsi="Times New Roman" w:cs="Times New Roman"/>
          <w:sz w:val="24"/>
          <w:szCs w:val="24"/>
          <w:lang w:val="en-US"/>
        </w:rPr>
      </w:pPr>
    </w:p>
    <w:p w:rsidR="007B4A26" w:rsidRPr="007B4A26" w:rsidRDefault="007B4A26" w:rsidP="007B4A26">
      <w:pPr>
        <w:spacing w:after="0" w:line="240" w:lineRule="auto"/>
        <w:jc w:val="center"/>
        <w:rPr>
          <w:rFonts w:ascii="Times New Roman" w:eastAsia="Times New Roman" w:hAnsi="Times New Roman" w:cs="Times New Roman"/>
          <w:b/>
          <w:bCs/>
          <w:color w:val="FF0000"/>
          <w:sz w:val="28"/>
          <w:szCs w:val="24"/>
          <w:lang w:val="en-US"/>
        </w:rPr>
      </w:pPr>
      <w:r w:rsidRPr="007B4A26">
        <w:rPr>
          <w:rFonts w:ascii="Times New Roman" w:eastAsia="Times New Roman" w:hAnsi="Times New Roman" w:cs="Times New Roman"/>
          <w:b/>
          <w:bCs/>
          <w:color w:val="FF0000"/>
          <w:sz w:val="28"/>
          <w:szCs w:val="24"/>
          <w:lang w:val="en-US"/>
        </w:rPr>
        <w:t>Psihoterapeut: Kockanje najteža zavisnost, kockari sve mlađi</w:t>
      </w:r>
    </w:p>
    <w:p w:rsidR="007B4A26" w:rsidRPr="007B4A26" w:rsidRDefault="007B4A26" w:rsidP="007B4A26">
      <w:pPr>
        <w:spacing w:after="0" w:line="240" w:lineRule="auto"/>
        <w:rPr>
          <w:rFonts w:ascii="Times New Roman" w:eastAsia="Times New Roman" w:hAnsi="Times New Roman" w:cs="Times New Roman"/>
          <w:b/>
          <w:bCs/>
          <w:sz w:val="24"/>
          <w:szCs w:val="24"/>
          <w:lang w:val="en-US"/>
        </w:rPr>
      </w:pP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Američki psihijatri utvrdili su da patološki kockari zavise od adrenalina koje se luči prilikom kockanja. Gošća Novog dana, psihoterapeutkinja Jelena Manojlović, ističe da je kockanje najteža zavisnost i najteže se leči jer je je potpuno nehemijska, pa ne postoji blokator kao lek. "Lečenje kockanja bazira se na psihološkim mehanizmima odbrane koje osoba mora da nauči u procesu odvikavanja i učienju drugog vida ponašanja koji će da zameni kocku kao psihološku zavisnost", objasnila je psihološkinja iz SOS centra. Manojlović ističe da je tanka granica između rekreativnog i patološkog kockanja, a da u poslednje četiri godine na lečenje dolaze sve mlađe i mlađe osobe. Psihoterapeutkinja navodi primer dečaka koji je sa 12 godina iz kuće ukrao 5.000 dinara kako bi ih uložio u kocku, što je pokazatelj da je osnovac već postao patološki kockar.</w:t>
      </w: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Da im je dete u problemu, to jest da je postalo zavisnik od kocke, roditelji mogu da primete po popuštanju u školi, trošenju celog džeparca na kladionicu, nestanku novca i dragocenosti iz kuće, kao i po novim stvarima koje dete donosi u kuću, a nisu kupljene od novca koji daju roditelji. Gošća Novog dana napominje da je veliki problem to što je kockanje društveno prihvatljivo, a kladionice se nalaze "na svakih 200 metara", od kojih većina ne poštuje zakonsku obavezu zabrane kockanja maloletnicima. Srbija je druga na Balkanu po broju kockarnica po glavi stanovnika, a neslano prvo mesto u ovoj kategoriji drži Bosna i Hercegovina.</w:t>
      </w:r>
    </w:p>
    <w:p w:rsidR="007B4A26" w:rsidRPr="007B4A26" w:rsidRDefault="007B4A26" w:rsidP="007B4A26">
      <w:pPr>
        <w:spacing w:after="0" w:line="240" w:lineRule="auto"/>
        <w:jc w:val="both"/>
        <w:rPr>
          <w:rFonts w:ascii="Times New Roman" w:eastAsia="Times New Roman" w:hAnsi="Times New Roman" w:cs="Times New Roman"/>
          <w:bCs/>
          <w:sz w:val="24"/>
          <w:szCs w:val="24"/>
          <w:lang w:val="en-US"/>
        </w:rPr>
      </w:pPr>
    </w:p>
    <w:p w:rsidR="007B4A26" w:rsidRPr="007B4A26" w:rsidRDefault="007B4A26" w:rsidP="007B4A26">
      <w:pPr>
        <w:spacing w:after="0" w:line="240" w:lineRule="auto"/>
        <w:jc w:val="center"/>
        <w:rPr>
          <w:rFonts w:ascii="Times New Roman" w:eastAsia="Times New Roman" w:hAnsi="Times New Roman" w:cs="Times New Roman"/>
          <w:b/>
          <w:bCs/>
          <w:color w:val="FF0000"/>
          <w:sz w:val="28"/>
          <w:szCs w:val="24"/>
          <w:lang w:val="en-US"/>
        </w:rPr>
      </w:pPr>
      <w:r w:rsidRPr="007B4A26">
        <w:rPr>
          <w:rFonts w:ascii="Times New Roman" w:eastAsia="Times New Roman" w:hAnsi="Times New Roman" w:cs="Times New Roman"/>
          <w:b/>
          <w:bCs/>
          <w:color w:val="FF0000"/>
          <w:sz w:val="28"/>
          <w:szCs w:val="24"/>
          <w:lang w:val="en-US"/>
        </w:rPr>
        <w:t>Makedonija:Uhapšeni profesori Ekonomskog fakulteta</w:t>
      </w:r>
    </w:p>
    <w:p w:rsidR="007B4A26" w:rsidRPr="007B4A26" w:rsidRDefault="007B4A26" w:rsidP="007B4A26">
      <w:pPr>
        <w:spacing w:after="0" w:line="240" w:lineRule="auto"/>
        <w:jc w:val="both"/>
        <w:rPr>
          <w:rFonts w:ascii="Times New Roman" w:eastAsia="Times New Roman" w:hAnsi="Times New Roman" w:cs="Times New Roman"/>
          <w:bCs/>
          <w:sz w:val="24"/>
          <w:szCs w:val="24"/>
          <w:lang w:val="en-US"/>
        </w:rPr>
      </w:pPr>
    </w:p>
    <w:p w:rsidR="007B4A26" w:rsidRP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Policija je u ponedeljak izvršila veliku raciju u kompleksu Univerziteta "Ćirilo i Metodije" u Skoplju i tom prilikom je uhapšeno nekoliko profesora, uglavnom sa Ekonomskog fakulteta, javili su makedonski mediji. Oni se, prema nezvaničnim informacijama, sumnjiče za primanje mita i zloupotrebu položaja. Policija je na ovom slučaju radila duže vreme, prikupljajući dokaze. Na Univerzitetu je veliki broj policajaca, tragajući za još osumnjičenih.</w:t>
      </w:r>
    </w:p>
    <w:p w:rsidR="007B4A26" w:rsidRPr="007B4A26" w:rsidRDefault="007B4A26" w:rsidP="007B4A26">
      <w:pPr>
        <w:spacing w:after="0" w:line="240" w:lineRule="auto"/>
        <w:rPr>
          <w:rFonts w:ascii="Times New Roman" w:eastAsia="Times New Roman" w:hAnsi="Times New Roman" w:cs="Times New Roman"/>
          <w:sz w:val="24"/>
          <w:szCs w:val="24"/>
          <w:lang w:val="en-US"/>
        </w:rPr>
      </w:pPr>
    </w:p>
    <w:p w:rsidR="007B4A26" w:rsidRPr="007B4A26" w:rsidRDefault="007B4A26" w:rsidP="007B4A26">
      <w:pPr>
        <w:spacing w:after="0" w:line="240" w:lineRule="auto"/>
        <w:jc w:val="center"/>
        <w:rPr>
          <w:rFonts w:ascii="Times New Roman" w:eastAsia="Times New Roman" w:hAnsi="Times New Roman" w:cs="Times New Roman"/>
          <w:b/>
          <w:bCs/>
          <w:color w:val="FF0000"/>
          <w:sz w:val="28"/>
          <w:szCs w:val="24"/>
          <w:lang w:val="en-US"/>
        </w:rPr>
      </w:pPr>
      <w:r w:rsidRPr="007B4A26">
        <w:rPr>
          <w:rFonts w:ascii="Times New Roman" w:eastAsia="Times New Roman" w:hAnsi="Times New Roman" w:cs="Times New Roman"/>
          <w:b/>
          <w:bCs/>
          <w:color w:val="FF0000"/>
          <w:sz w:val="28"/>
          <w:szCs w:val="24"/>
          <w:lang w:val="en-US"/>
        </w:rPr>
        <w:t>Svak</w:t>
      </w:r>
      <w:r w:rsidR="0061762B">
        <w:rPr>
          <w:rFonts w:ascii="Times New Roman" w:eastAsia="Times New Roman" w:hAnsi="Times New Roman" w:cs="Times New Roman"/>
          <w:b/>
          <w:bCs/>
          <w:color w:val="FF0000"/>
          <w:sz w:val="28"/>
          <w:szCs w:val="24"/>
          <w:lang w:val="en-US"/>
        </w:rPr>
        <w:t>o treće dete u Evropi prekomerno teško</w:t>
      </w:r>
    </w:p>
    <w:p w:rsidR="007B4A26" w:rsidRPr="007B4A26" w:rsidRDefault="007B4A26" w:rsidP="007B4A26">
      <w:pPr>
        <w:spacing w:after="0" w:line="240" w:lineRule="auto"/>
        <w:rPr>
          <w:rFonts w:ascii="Times New Roman" w:eastAsia="Times New Roman" w:hAnsi="Times New Roman" w:cs="Times New Roman"/>
          <w:bCs/>
          <w:color w:val="FF0000"/>
          <w:sz w:val="24"/>
          <w:szCs w:val="24"/>
          <w:lang w:val="en-US"/>
        </w:rPr>
      </w:pPr>
    </w:p>
    <w:p w:rsidR="007B4A26" w:rsidRDefault="007B4A26" w:rsidP="007B4A26">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695FF95C" wp14:editId="21EE1BEF">
            <wp:simplePos x="0" y="0"/>
            <wp:positionH relativeFrom="column">
              <wp:posOffset>4366260</wp:posOffset>
            </wp:positionH>
            <wp:positionV relativeFrom="paragraph">
              <wp:posOffset>181610</wp:posOffset>
            </wp:positionV>
            <wp:extent cx="1758950" cy="1055370"/>
            <wp:effectExtent l="0" t="0" r="0" b="0"/>
            <wp:wrapTight wrapText="bothSides">
              <wp:wrapPolygon edited="0">
                <wp:start x="0" y="0"/>
                <wp:lineTo x="0" y="21054"/>
                <wp:lineTo x="21288" y="21054"/>
                <wp:lineTo x="21288" y="0"/>
                <wp:lineTo x="0" y="0"/>
              </wp:wrapPolygon>
            </wp:wrapTight>
            <wp:docPr id="23" name="Picture 23" descr="View image on Twitter">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ew image on Twitter">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58950" cy="1055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A26">
        <w:rPr>
          <w:rFonts w:ascii="Times New Roman" w:eastAsia="Times New Roman" w:hAnsi="Times New Roman" w:cs="Times New Roman"/>
          <w:bCs/>
          <w:sz w:val="24"/>
          <w:szCs w:val="24"/>
          <w:lang w:val="en-US"/>
        </w:rPr>
        <w:t xml:space="preserve">Jedno od troje dece u Evropi uzrasta od šest do devet godina je prekomerne težine ili gojazno, navodi se u izveštaju koji upozorava da će do 2025. broj gojazne dece u svetu ispod pet godina dostići cifru od 70 miliona! Istraživači su naglasili i da 20 do 30 odsto svih zapaljenskih bolesti creva sada dolaze u detinjstvu. Takođe, masna jetra koja nije uzrokovana alkoholom, jedna je od najčešćih hroničnih bolesti jetre kod dece i adolescenata u zapadnim zemljama. Čak je i kod dece stare svega tri godine dijagnostifikovana ta bolest, piše britanski "Gardijan". Izveštaj je podnelo Ujedinjenje evropskih gastroenterologa (UAG) i bazira se na podacima iz 46 zemalja u Evropi. Njihova poruka jeste da Evropa trenutno ne može da se izbori sa tim problemom. - Širom Evrope postoje vodeći pedijatrijski stručnjaci i dosta stručnih centara. Ipak, oni nisu široko rasprostranjeni i ne mogu da zadovolje potrebe dece širom kontinenta. To ne utiče samo na decu i njihove porodice već na čitavo društvo i šire pružanje zdravstvenih usluga - rekao je Majkl Mens, predsednik UAG i </w:t>
      </w:r>
      <w:r w:rsidRPr="007B4A26">
        <w:rPr>
          <w:rFonts w:ascii="Times New Roman" w:eastAsia="Times New Roman" w:hAnsi="Times New Roman" w:cs="Times New Roman"/>
          <w:bCs/>
          <w:sz w:val="24"/>
          <w:szCs w:val="24"/>
          <w:lang w:val="en-US"/>
        </w:rPr>
        <w:lastRenderedPageBreak/>
        <w:t>profesor pedijatrije na Medicinskoj školi u Hanoveru. Troškovi lečenja poremećaja nastalih usled gojaznosti sada iznose jednu desetinu ukupnih troškova zdravstvene zaštite u Evropi, i, prema izveštaju, ugrožavaju održivost javnih zdravstvenih usluga u svim zemljama.</w:t>
      </w:r>
    </w:p>
    <w:p w:rsidR="007B4A26" w:rsidRDefault="007B4A26" w:rsidP="0061762B">
      <w:pPr>
        <w:spacing w:after="0" w:line="240" w:lineRule="auto"/>
        <w:ind w:firstLine="720"/>
        <w:jc w:val="both"/>
        <w:rPr>
          <w:rFonts w:ascii="Times New Roman" w:eastAsia="Times New Roman" w:hAnsi="Times New Roman" w:cs="Times New Roman"/>
          <w:bCs/>
          <w:sz w:val="24"/>
          <w:szCs w:val="24"/>
          <w:lang w:val="en-US"/>
        </w:rPr>
      </w:pPr>
      <w:r w:rsidRPr="007B4A26">
        <w:rPr>
          <w:rFonts w:ascii="Times New Roman" w:eastAsia="Times New Roman" w:hAnsi="Times New Roman" w:cs="Times New Roman"/>
          <w:bCs/>
          <w:sz w:val="24"/>
          <w:szCs w:val="24"/>
          <w:lang w:val="en-US"/>
        </w:rPr>
        <w:t>Deca čine jednu petinu ukupnog stanovništva Evrope. Dok prevalenca gastroenteroloških bolesti nastavlja da raste, stručnjaci strahuju da nema dovoljno sredstava za istraživanja u ovoj oblasti.</w:t>
      </w:r>
      <w:r>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bCs/>
          <w:sz w:val="24"/>
          <w:szCs w:val="24"/>
          <w:lang w:val="en-US"/>
        </w:rPr>
        <w:t>- Veoma je zabrinjavajuće što je samo jedna od trenutnih 58 tema koje finansira EU posvećena pedijatriji - kaže Bertold Kolecko, predsednik Evropskog društva za dečju gastroenterologiju, hepatologiju i nutricionizam i pedijatar na Univerzitetu u Minhenu.</w:t>
      </w:r>
      <w:r>
        <w:rPr>
          <w:rFonts w:ascii="Times New Roman" w:eastAsia="Times New Roman" w:hAnsi="Times New Roman" w:cs="Times New Roman"/>
          <w:bCs/>
          <w:sz w:val="24"/>
          <w:szCs w:val="24"/>
          <w:lang w:val="en-US"/>
        </w:rPr>
        <w:t xml:space="preserve"> </w:t>
      </w:r>
      <w:r w:rsidRPr="007B4A26">
        <w:rPr>
          <w:rFonts w:ascii="Times New Roman" w:eastAsia="Times New Roman" w:hAnsi="Times New Roman" w:cs="Times New Roman"/>
          <w:bCs/>
          <w:sz w:val="24"/>
          <w:szCs w:val="24"/>
          <w:lang w:val="en-US"/>
        </w:rPr>
        <w:t>- Prioriteti moraju hitno da se promene i da se pristupi specifičnim problemima pedijatrijskih digestivnih problema. Mora se osigurati veća investicija u prevenciju, ekonomične dijagnostičke mere i usklađen trening - dodao je Kolecko.</w:t>
      </w:r>
    </w:p>
    <w:p w:rsidR="00611208" w:rsidRDefault="00611208" w:rsidP="007B4A26">
      <w:pPr>
        <w:spacing w:after="0" w:line="240" w:lineRule="auto"/>
        <w:rPr>
          <w:rFonts w:ascii="Times New Roman" w:eastAsia="Times New Roman" w:hAnsi="Times New Roman" w:cs="Times New Roman"/>
          <w:bCs/>
          <w:sz w:val="24"/>
          <w:szCs w:val="24"/>
          <w:lang w:val="en-US"/>
        </w:rPr>
      </w:pPr>
    </w:p>
    <w:p w:rsidR="00611208" w:rsidRPr="0061762B" w:rsidRDefault="00611208" w:rsidP="00611208">
      <w:pPr>
        <w:spacing w:after="0" w:line="240" w:lineRule="auto"/>
        <w:jc w:val="center"/>
        <w:rPr>
          <w:rFonts w:ascii="Times New Roman" w:eastAsia="Times New Roman" w:hAnsi="Times New Roman" w:cs="Times New Roman"/>
          <w:b/>
          <w:bCs/>
          <w:color w:val="9900CC"/>
          <w:sz w:val="28"/>
          <w:szCs w:val="24"/>
          <w:lang w:val="en-US"/>
        </w:rPr>
      </w:pPr>
      <w:r w:rsidRPr="0061762B">
        <w:rPr>
          <w:rFonts w:ascii="Times New Roman" w:eastAsia="Times New Roman" w:hAnsi="Times New Roman" w:cs="Times New Roman"/>
          <w:b/>
          <w:bCs/>
          <w:color w:val="9900CC"/>
          <w:sz w:val="28"/>
          <w:szCs w:val="24"/>
          <w:lang w:val="en-US"/>
        </w:rPr>
        <w:t>Škotska: Obeleženo sećanje na dečake iz Srbije</w:t>
      </w:r>
    </w:p>
    <w:p w:rsidR="0061762B" w:rsidRDefault="0061762B" w:rsidP="0061762B">
      <w:pPr>
        <w:spacing w:after="0" w:line="240" w:lineRule="auto"/>
        <w:jc w:val="both"/>
        <w:rPr>
          <w:rFonts w:ascii="Times New Roman" w:eastAsia="Times New Roman" w:hAnsi="Times New Roman" w:cs="Times New Roman"/>
          <w:b/>
          <w:bCs/>
          <w:sz w:val="24"/>
          <w:szCs w:val="24"/>
          <w:lang w:val="en-US"/>
        </w:rPr>
      </w:pPr>
    </w:p>
    <w:p w:rsidR="0061762B" w:rsidRDefault="0061762B" w:rsidP="0061762B">
      <w:pPr>
        <w:spacing w:after="0" w:line="240" w:lineRule="auto"/>
        <w:ind w:firstLine="720"/>
        <w:jc w:val="both"/>
        <w:rPr>
          <w:rFonts w:ascii="Times New Roman" w:eastAsia="Times New Roman" w:hAnsi="Times New Roman" w:cs="Times New Roman"/>
          <w:bCs/>
          <w:sz w:val="24"/>
          <w:szCs w:val="24"/>
          <w:lang w:val="en-US"/>
        </w:rPr>
      </w:pPr>
      <w:r w:rsidRPr="00611208">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369C5306" wp14:editId="2629E419">
            <wp:simplePos x="0" y="0"/>
            <wp:positionH relativeFrom="column">
              <wp:posOffset>4004310</wp:posOffset>
            </wp:positionH>
            <wp:positionV relativeFrom="paragraph">
              <wp:posOffset>177800</wp:posOffset>
            </wp:positionV>
            <wp:extent cx="2114550" cy="1057275"/>
            <wp:effectExtent l="0" t="0" r="0" b="9525"/>
            <wp:wrapTight wrapText="bothSides">
              <wp:wrapPolygon edited="0">
                <wp:start x="0" y="0"/>
                <wp:lineTo x="0" y="21405"/>
                <wp:lineTo x="21405" y="21405"/>
                <wp:lineTo x="21405" y="0"/>
                <wp:lineTo x="0" y="0"/>
              </wp:wrapPolygon>
            </wp:wrapTight>
            <wp:docPr id="25" name="Picture 25" descr="http://www.rtv.rs/sr_lat/drustvo/slike/2016/06/07/skotska-srpski-decac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tv.rs/sr_lat/drustvo/slike/2016/06/07/skotska-srpski-decaci_660x330.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611208" w:rsidRPr="00611208">
        <w:rPr>
          <w:rFonts w:ascii="Times New Roman" w:eastAsia="Times New Roman" w:hAnsi="Times New Roman" w:cs="Times New Roman"/>
          <w:bCs/>
          <w:sz w:val="24"/>
          <w:szCs w:val="24"/>
          <w:lang w:val="en-US"/>
        </w:rPr>
        <w:t>U Edinburgu je na proslavi dana škole Džordž Heriot svečano obeležena i stogodišnjica dolaska 27 dečaka iz Srbije koji su prošli pakao povlačenja srpske vojske preko Albanije, saopštila je</w:t>
      </w:r>
      <w:r>
        <w:rPr>
          <w:rFonts w:ascii="Times New Roman" w:eastAsia="Times New Roman" w:hAnsi="Times New Roman" w:cs="Times New Roman"/>
          <w:bCs/>
          <w:sz w:val="24"/>
          <w:szCs w:val="24"/>
          <w:lang w:val="en-US"/>
        </w:rPr>
        <w:t xml:space="preserve"> 7. juna</w:t>
      </w:r>
      <w:r w:rsidR="00611208" w:rsidRPr="00611208">
        <w:rPr>
          <w:rFonts w:ascii="Times New Roman" w:eastAsia="Times New Roman" w:hAnsi="Times New Roman" w:cs="Times New Roman"/>
          <w:bCs/>
          <w:sz w:val="24"/>
          <w:szCs w:val="24"/>
          <w:lang w:val="en-US"/>
        </w:rPr>
        <w:t xml:space="preserve"> ambasada Srbije u Londonu.</w:t>
      </w:r>
      <w:r>
        <w:rPr>
          <w:rFonts w:ascii="Times New Roman" w:eastAsia="Times New Roman" w:hAnsi="Times New Roman" w:cs="Times New Roman"/>
          <w:bCs/>
          <w:sz w:val="24"/>
          <w:szCs w:val="24"/>
          <w:lang w:val="en-US"/>
        </w:rPr>
        <w:t xml:space="preserve"> </w:t>
      </w:r>
      <w:r w:rsidR="00611208" w:rsidRPr="00611208">
        <w:rPr>
          <w:rFonts w:ascii="Times New Roman" w:eastAsia="Times New Roman" w:hAnsi="Times New Roman" w:cs="Times New Roman"/>
          <w:bCs/>
          <w:sz w:val="24"/>
          <w:szCs w:val="24"/>
          <w:lang w:val="en-US"/>
        </w:rPr>
        <w:t>Svečanom događaju prisustvovalo je nekoliko stotina učenika, njihovih roditelja, predstavnika lokalne zajednice i dvadesetak potomaka srpskih đaka. Na svečanosti su takođe bili britanski ambasador u Beogradu Denis Kif i ambasador Srbije u Londonu Ognjen Pribićević.</w:t>
      </w:r>
      <w:r>
        <w:rPr>
          <w:rFonts w:ascii="Times New Roman" w:eastAsia="Times New Roman" w:hAnsi="Times New Roman" w:cs="Times New Roman"/>
          <w:bCs/>
          <w:sz w:val="24"/>
          <w:szCs w:val="24"/>
          <w:lang w:val="en-US"/>
        </w:rPr>
        <w:t xml:space="preserve"> </w:t>
      </w:r>
      <w:r w:rsidR="00611208" w:rsidRPr="00611208">
        <w:rPr>
          <w:rFonts w:ascii="Times New Roman" w:eastAsia="Times New Roman" w:hAnsi="Times New Roman" w:cs="Times New Roman"/>
          <w:bCs/>
          <w:sz w:val="24"/>
          <w:szCs w:val="24"/>
          <w:lang w:val="en-US"/>
        </w:rPr>
        <w:t>Kif je podsetio i na ulogu britanskih bolničarki u Srbiji tokom Prvog svetskog rata i pokazao seriju maraka o britanskim bolničarkama koje je štampala Pošta Srbije.</w:t>
      </w:r>
      <w:r>
        <w:rPr>
          <w:rFonts w:ascii="Times New Roman" w:eastAsia="Times New Roman" w:hAnsi="Times New Roman" w:cs="Times New Roman"/>
          <w:bCs/>
          <w:sz w:val="24"/>
          <w:szCs w:val="24"/>
          <w:lang w:val="en-US"/>
        </w:rPr>
        <w:t xml:space="preserve"> </w:t>
      </w:r>
      <w:r w:rsidR="00611208" w:rsidRPr="00611208">
        <w:rPr>
          <w:rFonts w:ascii="Times New Roman" w:eastAsia="Times New Roman" w:hAnsi="Times New Roman" w:cs="Times New Roman"/>
          <w:bCs/>
          <w:sz w:val="24"/>
          <w:szCs w:val="24"/>
          <w:lang w:val="en-US"/>
        </w:rPr>
        <w:t>Ambasador Pribićević je zahvalio domaćinima na toplom dočeku i želji da se odnosi dalje razvijaju i produbljuju.</w:t>
      </w:r>
    </w:p>
    <w:p w:rsidR="00611208" w:rsidRPr="00611208" w:rsidRDefault="00611208" w:rsidP="0061762B">
      <w:pPr>
        <w:spacing w:after="0" w:line="240" w:lineRule="auto"/>
        <w:ind w:firstLine="720"/>
        <w:jc w:val="both"/>
        <w:rPr>
          <w:rFonts w:ascii="Times New Roman" w:eastAsia="Times New Roman" w:hAnsi="Times New Roman" w:cs="Times New Roman"/>
          <w:bCs/>
          <w:sz w:val="24"/>
          <w:szCs w:val="24"/>
          <w:lang w:val="en-US"/>
        </w:rPr>
      </w:pPr>
      <w:r w:rsidRPr="00611208">
        <w:rPr>
          <w:rFonts w:ascii="Times New Roman" w:eastAsia="Times New Roman" w:hAnsi="Times New Roman" w:cs="Times New Roman"/>
          <w:bCs/>
          <w:sz w:val="24"/>
          <w:szCs w:val="24"/>
          <w:lang w:val="en-US"/>
        </w:rPr>
        <w:t>Kameron Vajli, direktor Džordža Heriota, jedne od najprestižnijih škola u Škotskoj osnovane 1628. godine, na skupu se obratio na srpskom jeziku podsetivši na dane boravka srpskih đaka u ovoj školi.</w:t>
      </w:r>
      <w:r w:rsidR="0061762B">
        <w:rPr>
          <w:rFonts w:ascii="Times New Roman" w:eastAsia="Times New Roman" w:hAnsi="Times New Roman" w:cs="Times New Roman"/>
          <w:bCs/>
          <w:sz w:val="24"/>
          <w:szCs w:val="24"/>
          <w:lang w:val="en-US"/>
        </w:rPr>
        <w:t xml:space="preserve"> </w:t>
      </w:r>
      <w:r w:rsidRPr="00611208">
        <w:rPr>
          <w:rFonts w:ascii="Times New Roman" w:eastAsia="Times New Roman" w:hAnsi="Times New Roman" w:cs="Times New Roman"/>
          <w:bCs/>
          <w:sz w:val="24"/>
          <w:szCs w:val="24"/>
          <w:lang w:val="en-US"/>
        </w:rPr>
        <w:t>Svečanost je uveličao i školski orkestar gajdaša obučenih u tradicionalnu škotsku nošnju. Po prvi put položen je i venac Srbije uz vence iz Australije, Novog Zelanda, Kanade i SAD.</w:t>
      </w:r>
    </w:p>
    <w:p w:rsidR="0061762B" w:rsidRDefault="00611208" w:rsidP="0061762B">
      <w:pPr>
        <w:spacing w:after="0" w:line="240" w:lineRule="auto"/>
        <w:jc w:val="both"/>
        <w:rPr>
          <w:rFonts w:ascii="Times New Roman" w:eastAsia="Times New Roman" w:hAnsi="Times New Roman" w:cs="Times New Roman"/>
          <w:bCs/>
          <w:sz w:val="24"/>
          <w:szCs w:val="24"/>
          <w:lang w:val="en-US"/>
        </w:rPr>
      </w:pPr>
      <w:r w:rsidRPr="00611208">
        <w:rPr>
          <w:rFonts w:ascii="Times New Roman" w:eastAsia="Times New Roman" w:hAnsi="Times New Roman" w:cs="Times New Roman"/>
          <w:bCs/>
          <w:sz w:val="24"/>
          <w:szCs w:val="24"/>
          <w:lang w:val="en-US"/>
        </w:rPr>
        <w:t>Kif je direktoru škole uručio pehar u znak zahvalnosti za učešće na ragbi turniru 2012. u Beogradu, a istim povodom službu je održao sveštenik škotske crkve Angus Morison.</w:t>
      </w:r>
      <w:r w:rsidR="0061762B">
        <w:rPr>
          <w:rFonts w:ascii="Times New Roman" w:eastAsia="Times New Roman" w:hAnsi="Times New Roman" w:cs="Times New Roman"/>
          <w:bCs/>
          <w:sz w:val="24"/>
          <w:szCs w:val="24"/>
          <w:lang w:val="en-US"/>
        </w:rPr>
        <w:t xml:space="preserve"> </w:t>
      </w:r>
    </w:p>
    <w:p w:rsidR="00611208" w:rsidRPr="00611208" w:rsidRDefault="00611208" w:rsidP="0061762B">
      <w:pPr>
        <w:spacing w:after="0" w:line="240" w:lineRule="auto"/>
        <w:ind w:firstLine="720"/>
        <w:jc w:val="both"/>
        <w:rPr>
          <w:rFonts w:ascii="Times New Roman" w:eastAsia="Times New Roman" w:hAnsi="Times New Roman" w:cs="Times New Roman"/>
          <w:bCs/>
          <w:sz w:val="24"/>
          <w:szCs w:val="24"/>
          <w:lang w:val="en-US"/>
        </w:rPr>
      </w:pPr>
      <w:r w:rsidRPr="00611208">
        <w:rPr>
          <w:rFonts w:ascii="Times New Roman" w:eastAsia="Times New Roman" w:hAnsi="Times New Roman" w:cs="Times New Roman"/>
          <w:bCs/>
          <w:sz w:val="24"/>
          <w:szCs w:val="24"/>
          <w:lang w:val="en-US"/>
        </w:rPr>
        <w:t>Istoričarka Luiz Miler, zahvaljujući kojoj je priča o srpskim dečacima postala šire poznata, u Nacionalnoj biblioteci Škotske održala je predavanje o njihovom dolasku, navikavanju na nove običaje i kulturu, odrastanju, obrazovanju i povratku u Srbiju.</w:t>
      </w:r>
      <w:r w:rsidR="0061762B">
        <w:rPr>
          <w:rFonts w:ascii="Times New Roman" w:eastAsia="Times New Roman" w:hAnsi="Times New Roman" w:cs="Times New Roman"/>
          <w:bCs/>
          <w:sz w:val="24"/>
          <w:szCs w:val="24"/>
          <w:lang w:val="en-US"/>
        </w:rPr>
        <w:t xml:space="preserve"> </w:t>
      </w:r>
      <w:r w:rsidRPr="00611208">
        <w:rPr>
          <w:rFonts w:ascii="Times New Roman" w:eastAsia="Times New Roman" w:hAnsi="Times New Roman" w:cs="Times New Roman"/>
          <w:bCs/>
          <w:sz w:val="24"/>
          <w:szCs w:val="24"/>
          <w:lang w:val="en-US"/>
        </w:rPr>
        <w:t>Posebno zanimljiv deo njihovog života se ticao učenja ragbija u kome su kasnije postali šampioni.</w:t>
      </w:r>
    </w:p>
    <w:p w:rsidR="00611208" w:rsidRDefault="00611208" w:rsidP="007B4A26">
      <w:pPr>
        <w:spacing w:after="0" w:line="240" w:lineRule="auto"/>
        <w:rPr>
          <w:rFonts w:ascii="Times New Roman" w:eastAsia="Times New Roman" w:hAnsi="Times New Roman" w:cs="Times New Roman"/>
          <w:bCs/>
          <w:sz w:val="24"/>
          <w:szCs w:val="24"/>
          <w:lang w:val="en-US"/>
        </w:rPr>
      </w:pPr>
    </w:p>
    <w:p w:rsidR="007B4A26" w:rsidRDefault="007B4A26" w:rsidP="007B4A26">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7B4A26" w:rsidRDefault="00554699" w:rsidP="007B4A26">
      <w:pPr>
        <w:spacing w:after="0" w:line="240" w:lineRule="auto"/>
        <w:jc w:val="center"/>
        <w:rPr>
          <w:color w:val="FF00FF"/>
        </w:rPr>
      </w:pPr>
      <w:hyperlink r:id="rId23" w:history="1">
        <w:r w:rsidR="007B4A26">
          <w:rPr>
            <w:rStyle w:val="Hyperlink"/>
            <w:rFonts w:ascii="Brush Script MT" w:eastAsia="Times New Roman" w:hAnsi="Brush Script MT" w:cs="Times New Roman"/>
            <w:i/>
            <w:noProof/>
            <w:color w:val="FF00FF"/>
            <w:sz w:val="44"/>
            <w:szCs w:val="44"/>
            <w:lang w:val="sr-Latn-CS"/>
          </w:rPr>
          <w:t>www</w:t>
        </w:r>
        <w:r w:rsidR="007B4A26">
          <w:rPr>
            <w:rStyle w:val="Hyperlink"/>
            <w:rFonts w:ascii="Brush Script MT" w:eastAsia="Times New Roman" w:hAnsi="Brush Script MT" w:cs="Times New Roman"/>
            <w:i/>
            <w:noProof/>
            <w:color w:val="FF00FF"/>
            <w:sz w:val="44"/>
            <w:szCs w:val="44"/>
          </w:rPr>
          <w:t>.</w:t>
        </w:r>
        <w:r w:rsidR="007B4A26">
          <w:rPr>
            <w:rStyle w:val="Hyperlink"/>
            <w:rFonts w:ascii="Brush Script MT" w:eastAsia="Times New Roman" w:hAnsi="Brush Script MT" w:cs="Times New Roman"/>
            <w:i/>
            <w:noProof/>
            <w:color w:val="FF00FF"/>
            <w:sz w:val="44"/>
            <w:szCs w:val="44"/>
            <w:lang w:val="sr-Latn-CS"/>
          </w:rPr>
          <w:t>nsjs</w:t>
        </w:r>
        <w:r w:rsidR="007B4A26">
          <w:rPr>
            <w:rStyle w:val="Hyperlink"/>
            <w:rFonts w:ascii="Brush Script MT" w:eastAsia="Times New Roman" w:hAnsi="Brush Script MT" w:cs="Times New Roman"/>
            <w:i/>
            <w:noProof/>
            <w:color w:val="FF00FF"/>
            <w:sz w:val="44"/>
            <w:szCs w:val="44"/>
          </w:rPr>
          <w:t>.</w:t>
        </w:r>
        <w:r w:rsidR="007B4A26">
          <w:rPr>
            <w:rStyle w:val="Hyperlink"/>
            <w:rFonts w:ascii="Brush Script MT" w:eastAsia="Times New Roman" w:hAnsi="Brush Script MT" w:cs="Times New Roman"/>
            <w:i/>
            <w:noProof/>
            <w:color w:val="FF00FF"/>
            <w:sz w:val="44"/>
            <w:szCs w:val="44"/>
            <w:lang w:val="sr-Latn-CS"/>
          </w:rPr>
          <w:t>org</w:t>
        </w:r>
        <w:r w:rsidR="007B4A26">
          <w:rPr>
            <w:rStyle w:val="Hyperlink"/>
            <w:rFonts w:ascii="Brush Script MT" w:eastAsia="Times New Roman" w:hAnsi="Brush Script MT" w:cs="Times New Roman"/>
            <w:i/>
            <w:noProof/>
            <w:color w:val="FF00FF"/>
            <w:sz w:val="44"/>
            <w:szCs w:val="44"/>
          </w:rPr>
          <w:t>.</w:t>
        </w:r>
        <w:r w:rsidR="007B4A26">
          <w:rPr>
            <w:rStyle w:val="Hyperlink"/>
            <w:rFonts w:ascii="Brush Script MT" w:eastAsia="Times New Roman" w:hAnsi="Brush Script MT" w:cs="Times New Roman"/>
            <w:i/>
            <w:noProof/>
            <w:color w:val="FF00FF"/>
            <w:sz w:val="44"/>
            <w:szCs w:val="44"/>
            <w:lang w:val="sr-Latn-CS"/>
          </w:rPr>
          <w:t>rs</w:t>
        </w:r>
      </w:hyperlink>
      <w:r w:rsidR="007B4A26">
        <w:rPr>
          <w:rFonts w:ascii="Brush Script MT" w:eastAsia="Times New Roman" w:hAnsi="Brush Script MT" w:cs="Times New Roman"/>
          <w:i/>
          <w:noProof/>
          <w:color w:val="FF00FF"/>
          <w:sz w:val="44"/>
          <w:szCs w:val="44"/>
        </w:rPr>
        <w:t>.</w:t>
      </w:r>
    </w:p>
    <w:p w:rsidR="007B4A26" w:rsidRDefault="007B4A26" w:rsidP="007B4A26">
      <w:r>
        <w:rPr>
          <w:noProof/>
          <w:lang w:eastAsia="sr-Latn-RS"/>
        </w:rPr>
        <w:drawing>
          <wp:anchor distT="0" distB="0" distL="114300" distR="114300" simplePos="0" relativeHeight="251661312" behindDoc="1" locked="0" layoutInCell="1" allowOverlap="1">
            <wp:simplePos x="0" y="0"/>
            <wp:positionH relativeFrom="column">
              <wp:posOffset>2476500</wp:posOffset>
            </wp:positionH>
            <wp:positionV relativeFrom="paragraph">
              <wp:posOffset>26035</wp:posOffset>
            </wp:positionV>
            <wp:extent cx="1133475" cy="809625"/>
            <wp:effectExtent l="0" t="0" r="9525" b="9525"/>
            <wp:wrapSquare wrapText="bothSides"/>
            <wp:docPr id="1" name="Picture 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699" w:rsidRDefault="00554699" w:rsidP="0061762B">
      <w:pPr>
        <w:spacing w:after="0" w:line="240" w:lineRule="auto"/>
      </w:pPr>
      <w:r>
        <w:separator/>
      </w:r>
    </w:p>
  </w:endnote>
  <w:endnote w:type="continuationSeparator" w:id="0">
    <w:p w:rsidR="00554699" w:rsidRDefault="00554699" w:rsidP="00617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61762B" w:rsidRPr="0061762B" w:rsidRDefault="0061762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DF4092">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61762B" w:rsidRDefault="006176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699" w:rsidRDefault="00554699" w:rsidP="0061762B">
      <w:pPr>
        <w:spacing w:after="0" w:line="240" w:lineRule="auto"/>
      </w:pPr>
      <w:r>
        <w:separator/>
      </w:r>
    </w:p>
  </w:footnote>
  <w:footnote w:type="continuationSeparator" w:id="0">
    <w:p w:rsidR="00554699" w:rsidRDefault="00554699" w:rsidP="006176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C1A59"/>
    <w:multiLevelType w:val="multilevel"/>
    <w:tmpl w:val="F6D0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A26"/>
    <w:rsid w:val="002D531C"/>
    <w:rsid w:val="0036003C"/>
    <w:rsid w:val="003E5CBD"/>
    <w:rsid w:val="00554699"/>
    <w:rsid w:val="00611208"/>
    <w:rsid w:val="0061762B"/>
    <w:rsid w:val="007B4A26"/>
    <w:rsid w:val="007D4132"/>
    <w:rsid w:val="009D339C"/>
    <w:rsid w:val="00A276F7"/>
    <w:rsid w:val="00B24210"/>
    <w:rsid w:val="00B851D3"/>
    <w:rsid w:val="00DF4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9E7B98-7D3C-414E-A145-43C7E8C50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A2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4A26"/>
    <w:rPr>
      <w:color w:val="0000FF" w:themeColor="hyperlink"/>
      <w:u w:val="single"/>
    </w:rPr>
  </w:style>
  <w:style w:type="paragraph" w:styleId="BalloonText">
    <w:name w:val="Balloon Text"/>
    <w:basedOn w:val="Normal"/>
    <w:link w:val="BalloonTextChar"/>
    <w:uiPriority w:val="99"/>
    <w:semiHidden/>
    <w:unhideWhenUsed/>
    <w:rsid w:val="007B4A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A26"/>
    <w:rPr>
      <w:rFonts w:ascii="Tahoma" w:hAnsi="Tahoma" w:cs="Tahoma"/>
      <w:sz w:val="16"/>
      <w:szCs w:val="16"/>
      <w:lang w:val="sr-Latn-RS"/>
    </w:rPr>
  </w:style>
  <w:style w:type="paragraph" w:styleId="Header">
    <w:name w:val="header"/>
    <w:basedOn w:val="Normal"/>
    <w:link w:val="HeaderChar"/>
    <w:uiPriority w:val="99"/>
    <w:unhideWhenUsed/>
    <w:rsid w:val="00617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62B"/>
    <w:rPr>
      <w:lang w:val="sr-Latn-RS"/>
    </w:rPr>
  </w:style>
  <w:style w:type="paragraph" w:styleId="Footer">
    <w:name w:val="footer"/>
    <w:basedOn w:val="Normal"/>
    <w:link w:val="FooterChar"/>
    <w:uiPriority w:val="99"/>
    <w:unhideWhenUsed/>
    <w:rsid w:val="00617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62B"/>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0619">
      <w:bodyDiv w:val="1"/>
      <w:marLeft w:val="0"/>
      <w:marRight w:val="0"/>
      <w:marTop w:val="0"/>
      <w:marBottom w:val="0"/>
      <w:divBdr>
        <w:top w:val="none" w:sz="0" w:space="0" w:color="auto"/>
        <w:left w:val="none" w:sz="0" w:space="0" w:color="auto"/>
        <w:bottom w:val="none" w:sz="0" w:space="0" w:color="auto"/>
        <w:right w:val="none" w:sz="0" w:space="0" w:color="auto"/>
      </w:divBdr>
      <w:divsChild>
        <w:div w:id="1719667929">
          <w:marLeft w:val="0"/>
          <w:marRight w:val="0"/>
          <w:marTop w:val="195"/>
          <w:marBottom w:val="195"/>
          <w:divBdr>
            <w:top w:val="none" w:sz="0" w:space="0" w:color="auto"/>
            <w:left w:val="none" w:sz="0" w:space="0" w:color="auto"/>
            <w:bottom w:val="none" w:sz="0" w:space="0" w:color="auto"/>
            <w:right w:val="none" w:sz="0" w:space="0" w:color="auto"/>
          </w:divBdr>
          <w:divsChild>
            <w:div w:id="1573002935">
              <w:marLeft w:val="0"/>
              <w:marRight w:val="0"/>
              <w:marTop w:val="105"/>
              <w:marBottom w:val="0"/>
              <w:divBdr>
                <w:top w:val="none" w:sz="0" w:space="0" w:color="auto"/>
                <w:left w:val="none" w:sz="0" w:space="0" w:color="auto"/>
                <w:bottom w:val="none" w:sz="0" w:space="0" w:color="auto"/>
                <w:right w:val="none" w:sz="0" w:space="0" w:color="auto"/>
              </w:divBdr>
              <w:divsChild>
                <w:div w:id="3386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38151">
          <w:marLeft w:val="0"/>
          <w:marRight w:val="0"/>
          <w:marTop w:val="225"/>
          <w:marBottom w:val="150"/>
          <w:divBdr>
            <w:top w:val="none" w:sz="0" w:space="0" w:color="auto"/>
            <w:left w:val="none" w:sz="0" w:space="0" w:color="auto"/>
            <w:bottom w:val="none" w:sz="0" w:space="0" w:color="auto"/>
            <w:right w:val="none" w:sz="0" w:space="0" w:color="auto"/>
          </w:divBdr>
        </w:div>
        <w:div w:id="1671710722">
          <w:marLeft w:val="0"/>
          <w:marRight w:val="0"/>
          <w:marTop w:val="0"/>
          <w:marBottom w:val="0"/>
          <w:divBdr>
            <w:top w:val="none" w:sz="0" w:space="0" w:color="auto"/>
            <w:left w:val="none" w:sz="0" w:space="0" w:color="auto"/>
            <w:bottom w:val="none" w:sz="0" w:space="0" w:color="auto"/>
            <w:right w:val="none" w:sz="0" w:space="0" w:color="auto"/>
          </w:divBdr>
          <w:divsChild>
            <w:div w:id="197528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3647">
      <w:bodyDiv w:val="1"/>
      <w:marLeft w:val="0"/>
      <w:marRight w:val="0"/>
      <w:marTop w:val="0"/>
      <w:marBottom w:val="0"/>
      <w:divBdr>
        <w:top w:val="none" w:sz="0" w:space="0" w:color="auto"/>
        <w:left w:val="none" w:sz="0" w:space="0" w:color="auto"/>
        <w:bottom w:val="none" w:sz="0" w:space="0" w:color="auto"/>
        <w:right w:val="none" w:sz="0" w:space="0" w:color="auto"/>
      </w:divBdr>
      <w:divsChild>
        <w:div w:id="1591353875">
          <w:marLeft w:val="0"/>
          <w:marRight w:val="0"/>
          <w:marTop w:val="195"/>
          <w:marBottom w:val="195"/>
          <w:divBdr>
            <w:top w:val="none" w:sz="0" w:space="0" w:color="auto"/>
            <w:left w:val="none" w:sz="0" w:space="0" w:color="auto"/>
            <w:bottom w:val="none" w:sz="0" w:space="0" w:color="auto"/>
            <w:right w:val="none" w:sz="0" w:space="0" w:color="auto"/>
          </w:divBdr>
          <w:divsChild>
            <w:div w:id="1072778888">
              <w:marLeft w:val="0"/>
              <w:marRight w:val="0"/>
              <w:marTop w:val="105"/>
              <w:marBottom w:val="0"/>
              <w:divBdr>
                <w:top w:val="none" w:sz="0" w:space="0" w:color="auto"/>
                <w:left w:val="none" w:sz="0" w:space="0" w:color="auto"/>
                <w:bottom w:val="none" w:sz="0" w:space="0" w:color="auto"/>
                <w:right w:val="none" w:sz="0" w:space="0" w:color="auto"/>
              </w:divBdr>
              <w:divsChild>
                <w:div w:id="168474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2495">
          <w:marLeft w:val="0"/>
          <w:marRight w:val="0"/>
          <w:marTop w:val="225"/>
          <w:marBottom w:val="150"/>
          <w:divBdr>
            <w:top w:val="none" w:sz="0" w:space="0" w:color="auto"/>
            <w:left w:val="none" w:sz="0" w:space="0" w:color="auto"/>
            <w:bottom w:val="none" w:sz="0" w:space="0" w:color="auto"/>
            <w:right w:val="none" w:sz="0" w:space="0" w:color="auto"/>
          </w:divBdr>
        </w:div>
        <w:div w:id="724983521">
          <w:marLeft w:val="0"/>
          <w:marRight w:val="0"/>
          <w:marTop w:val="0"/>
          <w:marBottom w:val="0"/>
          <w:divBdr>
            <w:top w:val="none" w:sz="0" w:space="0" w:color="auto"/>
            <w:left w:val="none" w:sz="0" w:space="0" w:color="auto"/>
            <w:bottom w:val="none" w:sz="0" w:space="0" w:color="auto"/>
            <w:right w:val="none" w:sz="0" w:space="0" w:color="auto"/>
          </w:divBdr>
        </w:div>
      </w:divsChild>
    </w:div>
    <w:div w:id="330253543">
      <w:bodyDiv w:val="1"/>
      <w:marLeft w:val="0"/>
      <w:marRight w:val="0"/>
      <w:marTop w:val="0"/>
      <w:marBottom w:val="0"/>
      <w:divBdr>
        <w:top w:val="none" w:sz="0" w:space="0" w:color="auto"/>
        <w:left w:val="none" w:sz="0" w:space="0" w:color="auto"/>
        <w:bottom w:val="none" w:sz="0" w:space="0" w:color="auto"/>
        <w:right w:val="none" w:sz="0" w:space="0" w:color="auto"/>
      </w:divBdr>
      <w:divsChild>
        <w:div w:id="579869416">
          <w:marLeft w:val="0"/>
          <w:marRight w:val="0"/>
          <w:marTop w:val="195"/>
          <w:marBottom w:val="195"/>
          <w:divBdr>
            <w:top w:val="none" w:sz="0" w:space="0" w:color="auto"/>
            <w:left w:val="none" w:sz="0" w:space="0" w:color="auto"/>
            <w:bottom w:val="none" w:sz="0" w:space="0" w:color="auto"/>
            <w:right w:val="none" w:sz="0" w:space="0" w:color="auto"/>
          </w:divBdr>
          <w:divsChild>
            <w:div w:id="777867821">
              <w:marLeft w:val="0"/>
              <w:marRight w:val="0"/>
              <w:marTop w:val="105"/>
              <w:marBottom w:val="0"/>
              <w:divBdr>
                <w:top w:val="none" w:sz="0" w:space="0" w:color="auto"/>
                <w:left w:val="none" w:sz="0" w:space="0" w:color="auto"/>
                <w:bottom w:val="none" w:sz="0" w:space="0" w:color="auto"/>
                <w:right w:val="none" w:sz="0" w:space="0" w:color="auto"/>
              </w:divBdr>
              <w:divsChild>
                <w:div w:id="165460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23300">
          <w:marLeft w:val="0"/>
          <w:marRight w:val="0"/>
          <w:marTop w:val="225"/>
          <w:marBottom w:val="150"/>
          <w:divBdr>
            <w:top w:val="none" w:sz="0" w:space="0" w:color="auto"/>
            <w:left w:val="none" w:sz="0" w:space="0" w:color="auto"/>
            <w:bottom w:val="none" w:sz="0" w:space="0" w:color="auto"/>
            <w:right w:val="none" w:sz="0" w:space="0" w:color="auto"/>
          </w:divBdr>
        </w:div>
        <w:div w:id="1716466605">
          <w:marLeft w:val="0"/>
          <w:marRight w:val="0"/>
          <w:marTop w:val="0"/>
          <w:marBottom w:val="0"/>
          <w:divBdr>
            <w:top w:val="none" w:sz="0" w:space="0" w:color="auto"/>
            <w:left w:val="none" w:sz="0" w:space="0" w:color="auto"/>
            <w:bottom w:val="none" w:sz="0" w:space="0" w:color="auto"/>
            <w:right w:val="none" w:sz="0" w:space="0" w:color="auto"/>
          </w:divBdr>
          <w:divsChild>
            <w:div w:id="56907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53436">
      <w:bodyDiv w:val="1"/>
      <w:marLeft w:val="0"/>
      <w:marRight w:val="0"/>
      <w:marTop w:val="0"/>
      <w:marBottom w:val="0"/>
      <w:divBdr>
        <w:top w:val="none" w:sz="0" w:space="0" w:color="auto"/>
        <w:left w:val="none" w:sz="0" w:space="0" w:color="auto"/>
        <w:bottom w:val="none" w:sz="0" w:space="0" w:color="auto"/>
        <w:right w:val="none" w:sz="0" w:space="0" w:color="auto"/>
      </w:divBdr>
      <w:divsChild>
        <w:div w:id="1454908627">
          <w:marLeft w:val="0"/>
          <w:marRight w:val="0"/>
          <w:marTop w:val="195"/>
          <w:marBottom w:val="195"/>
          <w:divBdr>
            <w:top w:val="none" w:sz="0" w:space="0" w:color="auto"/>
            <w:left w:val="none" w:sz="0" w:space="0" w:color="auto"/>
            <w:bottom w:val="none" w:sz="0" w:space="0" w:color="auto"/>
            <w:right w:val="none" w:sz="0" w:space="0" w:color="auto"/>
          </w:divBdr>
          <w:divsChild>
            <w:div w:id="2089838775">
              <w:marLeft w:val="0"/>
              <w:marRight w:val="0"/>
              <w:marTop w:val="105"/>
              <w:marBottom w:val="0"/>
              <w:divBdr>
                <w:top w:val="none" w:sz="0" w:space="0" w:color="auto"/>
                <w:left w:val="none" w:sz="0" w:space="0" w:color="auto"/>
                <w:bottom w:val="none" w:sz="0" w:space="0" w:color="auto"/>
                <w:right w:val="none" w:sz="0" w:space="0" w:color="auto"/>
              </w:divBdr>
              <w:divsChild>
                <w:div w:id="72826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570898">
          <w:marLeft w:val="0"/>
          <w:marRight w:val="0"/>
          <w:marTop w:val="225"/>
          <w:marBottom w:val="150"/>
          <w:divBdr>
            <w:top w:val="none" w:sz="0" w:space="0" w:color="auto"/>
            <w:left w:val="none" w:sz="0" w:space="0" w:color="auto"/>
            <w:bottom w:val="none" w:sz="0" w:space="0" w:color="auto"/>
            <w:right w:val="none" w:sz="0" w:space="0" w:color="auto"/>
          </w:divBdr>
        </w:div>
        <w:div w:id="180509780">
          <w:marLeft w:val="0"/>
          <w:marRight w:val="0"/>
          <w:marTop w:val="0"/>
          <w:marBottom w:val="0"/>
          <w:divBdr>
            <w:top w:val="none" w:sz="0" w:space="0" w:color="auto"/>
            <w:left w:val="none" w:sz="0" w:space="0" w:color="auto"/>
            <w:bottom w:val="none" w:sz="0" w:space="0" w:color="auto"/>
            <w:right w:val="none" w:sz="0" w:space="0" w:color="auto"/>
          </w:divBdr>
          <w:divsChild>
            <w:div w:id="3418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76825">
      <w:bodyDiv w:val="1"/>
      <w:marLeft w:val="0"/>
      <w:marRight w:val="0"/>
      <w:marTop w:val="0"/>
      <w:marBottom w:val="0"/>
      <w:divBdr>
        <w:top w:val="none" w:sz="0" w:space="0" w:color="auto"/>
        <w:left w:val="none" w:sz="0" w:space="0" w:color="auto"/>
        <w:bottom w:val="none" w:sz="0" w:space="0" w:color="auto"/>
        <w:right w:val="none" w:sz="0" w:space="0" w:color="auto"/>
      </w:divBdr>
    </w:div>
    <w:div w:id="410585285">
      <w:bodyDiv w:val="1"/>
      <w:marLeft w:val="0"/>
      <w:marRight w:val="0"/>
      <w:marTop w:val="0"/>
      <w:marBottom w:val="0"/>
      <w:divBdr>
        <w:top w:val="none" w:sz="0" w:space="0" w:color="auto"/>
        <w:left w:val="none" w:sz="0" w:space="0" w:color="auto"/>
        <w:bottom w:val="none" w:sz="0" w:space="0" w:color="auto"/>
        <w:right w:val="none" w:sz="0" w:space="0" w:color="auto"/>
      </w:divBdr>
      <w:divsChild>
        <w:div w:id="1521822298">
          <w:marLeft w:val="0"/>
          <w:marRight w:val="0"/>
          <w:marTop w:val="195"/>
          <w:marBottom w:val="195"/>
          <w:divBdr>
            <w:top w:val="none" w:sz="0" w:space="0" w:color="auto"/>
            <w:left w:val="none" w:sz="0" w:space="0" w:color="auto"/>
            <w:bottom w:val="none" w:sz="0" w:space="0" w:color="auto"/>
            <w:right w:val="none" w:sz="0" w:space="0" w:color="auto"/>
          </w:divBdr>
          <w:divsChild>
            <w:div w:id="1018896228">
              <w:marLeft w:val="0"/>
              <w:marRight w:val="0"/>
              <w:marTop w:val="105"/>
              <w:marBottom w:val="0"/>
              <w:divBdr>
                <w:top w:val="none" w:sz="0" w:space="0" w:color="auto"/>
                <w:left w:val="none" w:sz="0" w:space="0" w:color="auto"/>
                <w:bottom w:val="none" w:sz="0" w:space="0" w:color="auto"/>
                <w:right w:val="none" w:sz="0" w:space="0" w:color="auto"/>
              </w:divBdr>
              <w:divsChild>
                <w:div w:id="94792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61680">
          <w:marLeft w:val="0"/>
          <w:marRight w:val="0"/>
          <w:marTop w:val="225"/>
          <w:marBottom w:val="150"/>
          <w:divBdr>
            <w:top w:val="none" w:sz="0" w:space="0" w:color="auto"/>
            <w:left w:val="none" w:sz="0" w:space="0" w:color="auto"/>
            <w:bottom w:val="none" w:sz="0" w:space="0" w:color="auto"/>
            <w:right w:val="none" w:sz="0" w:space="0" w:color="auto"/>
          </w:divBdr>
        </w:div>
        <w:div w:id="333382517">
          <w:marLeft w:val="0"/>
          <w:marRight w:val="0"/>
          <w:marTop w:val="0"/>
          <w:marBottom w:val="0"/>
          <w:divBdr>
            <w:top w:val="none" w:sz="0" w:space="0" w:color="auto"/>
            <w:left w:val="none" w:sz="0" w:space="0" w:color="auto"/>
            <w:bottom w:val="none" w:sz="0" w:space="0" w:color="auto"/>
            <w:right w:val="none" w:sz="0" w:space="0" w:color="auto"/>
          </w:divBdr>
        </w:div>
      </w:divsChild>
    </w:div>
    <w:div w:id="809782360">
      <w:bodyDiv w:val="1"/>
      <w:marLeft w:val="0"/>
      <w:marRight w:val="0"/>
      <w:marTop w:val="0"/>
      <w:marBottom w:val="0"/>
      <w:divBdr>
        <w:top w:val="none" w:sz="0" w:space="0" w:color="auto"/>
        <w:left w:val="none" w:sz="0" w:space="0" w:color="auto"/>
        <w:bottom w:val="none" w:sz="0" w:space="0" w:color="auto"/>
        <w:right w:val="none" w:sz="0" w:space="0" w:color="auto"/>
      </w:divBdr>
      <w:divsChild>
        <w:div w:id="1611626934">
          <w:marLeft w:val="0"/>
          <w:marRight w:val="0"/>
          <w:marTop w:val="195"/>
          <w:marBottom w:val="195"/>
          <w:divBdr>
            <w:top w:val="none" w:sz="0" w:space="0" w:color="auto"/>
            <w:left w:val="none" w:sz="0" w:space="0" w:color="auto"/>
            <w:bottom w:val="none" w:sz="0" w:space="0" w:color="auto"/>
            <w:right w:val="none" w:sz="0" w:space="0" w:color="auto"/>
          </w:divBdr>
          <w:divsChild>
            <w:div w:id="1652176085">
              <w:marLeft w:val="0"/>
              <w:marRight w:val="0"/>
              <w:marTop w:val="105"/>
              <w:marBottom w:val="0"/>
              <w:divBdr>
                <w:top w:val="none" w:sz="0" w:space="0" w:color="auto"/>
                <w:left w:val="none" w:sz="0" w:space="0" w:color="auto"/>
                <w:bottom w:val="none" w:sz="0" w:space="0" w:color="auto"/>
                <w:right w:val="none" w:sz="0" w:space="0" w:color="auto"/>
              </w:divBdr>
              <w:divsChild>
                <w:div w:id="18726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3568">
          <w:marLeft w:val="0"/>
          <w:marRight w:val="0"/>
          <w:marTop w:val="225"/>
          <w:marBottom w:val="150"/>
          <w:divBdr>
            <w:top w:val="none" w:sz="0" w:space="0" w:color="auto"/>
            <w:left w:val="none" w:sz="0" w:space="0" w:color="auto"/>
            <w:bottom w:val="none" w:sz="0" w:space="0" w:color="auto"/>
            <w:right w:val="none" w:sz="0" w:space="0" w:color="auto"/>
          </w:divBdr>
        </w:div>
        <w:div w:id="476606246">
          <w:marLeft w:val="0"/>
          <w:marRight w:val="0"/>
          <w:marTop w:val="0"/>
          <w:marBottom w:val="0"/>
          <w:divBdr>
            <w:top w:val="none" w:sz="0" w:space="0" w:color="auto"/>
            <w:left w:val="none" w:sz="0" w:space="0" w:color="auto"/>
            <w:bottom w:val="none" w:sz="0" w:space="0" w:color="auto"/>
            <w:right w:val="none" w:sz="0" w:space="0" w:color="auto"/>
          </w:divBdr>
          <w:divsChild>
            <w:div w:id="2153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478992">
      <w:bodyDiv w:val="1"/>
      <w:marLeft w:val="0"/>
      <w:marRight w:val="0"/>
      <w:marTop w:val="0"/>
      <w:marBottom w:val="0"/>
      <w:divBdr>
        <w:top w:val="none" w:sz="0" w:space="0" w:color="auto"/>
        <w:left w:val="none" w:sz="0" w:space="0" w:color="auto"/>
        <w:bottom w:val="none" w:sz="0" w:space="0" w:color="auto"/>
        <w:right w:val="none" w:sz="0" w:space="0" w:color="auto"/>
      </w:divBdr>
      <w:divsChild>
        <w:div w:id="1489663474">
          <w:marLeft w:val="0"/>
          <w:marRight w:val="0"/>
          <w:marTop w:val="195"/>
          <w:marBottom w:val="195"/>
          <w:divBdr>
            <w:top w:val="none" w:sz="0" w:space="0" w:color="auto"/>
            <w:left w:val="none" w:sz="0" w:space="0" w:color="auto"/>
            <w:bottom w:val="none" w:sz="0" w:space="0" w:color="auto"/>
            <w:right w:val="none" w:sz="0" w:space="0" w:color="auto"/>
          </w:divBdr>
          <w:divsChild>
            <w:div w:id="1419475205">
              <w:marLeft w:val="0"/>
              <w:marRight w:val="0"/>
              <w:marTop w:val="105"/>
              <w:marBottom w:val="0"/>
              <w:divBdr>
                <w:top w:val="none" w:sz="0" w:space="0" w:color="auto"/>
                <w:left w:val="none" w:sz="0" w:space="0" w:color="auto"/>
                <w:bottom w:val="none" w:sz="0" w:space="0" w:color="auto"/>
                <w:right w:val="none" w:sz="0" w:space="0" w:color="auto"/>
              </w:divBdr>
              <w:divsChild>
                <w:div w:id="113784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219654">
          <w:marLeft w:val="0"/>
          <w:marRight w:val="0"/>
          <w:marTop w:val="225"/>
          <w:marBottom w:val="150"/>
          <w:divBdr>
            <w:top w:val="none" w:sz="0" w:space="0" w:color="auto"/>
            <w:left w:val="none" w:sz="0" w:space="0" w:color="auto"/>
            <w:bottom w:val="none" w:sz="0" w:space="0" w:color="auto"/>
            <w:right w:val="none" w:sz="0" w:space="0" w:color="auto"/>
          </w:divBdr>
        </w:div>
        <w:div w:id="10798638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hyperlink" Target="http://www.dnevnik.rs/sites/default/files/15-upis_u_srednje_skole.jp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7_-_hranitelji.jpg" TargetMode="External"/><Relationship Id="rId20" Type="http://schemas.openxmlformats.org/officeDocument/2006/relationships/hyperlink" Target="http://twitter.com/mwbloem/status/737598400229572608/phot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nsjs.org.rs" TargetMode="External"/><Relationship Id="rId10" Type="http://schemas.openxmlformats.org/officeDocument/2006/relationships/image" Target="media/image3.jp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6Hg7T5W0EMc" TargetMode="External"/><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EEC1-5147-4BB8-8ED9-E2DD3876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5397</Words>
  <Characters>30763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2016-06-07T19:35:00Z</dcterms:created>
  <dcterms:modified xsi:type="dcterms:W3CDTF">2016-06-08T13:32:00Z</dcterms:modified>
</cp:coreProperties>
</file>